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2A4" w:rsidRPr="00D15753" w:rsidRDefault="006962A4" w:rsidP="006962A4">
      <w:pPr>
        <w:spacing w:before="240" w:after="0"/>
        <w:jc w:val="both"/>
        <w:rPr>
          <w:color w:val="1F497D"/>
          <w:sz w:val="44"/>
          <w:szCs w:val="44"/>
        </w:rPr>
      </w:pPr>
      <w:r>
        <w:rPr>
          <w:rFonts w:ascii="Times New Roman" w:hAnsi="Times New Roman"/>
          <w:b/>
          <w:noProof/>
          <w:color w:val="1F497D"/>
          <w:sz w:val="44"/>
          <w:szCs w:val="44"/>
        </w:rPr>
        <w:drawing>
          <wp:inline distT="0" distB="0" distL="0" distR="0">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D15753">
        <w:rPr>
          <w:rFonts w:ascii="Times New Roman" w:hAnsi="Times New Roman"/>
          <w:b/>
          <w:color w:val="1F497D"/>
          <w:sz w:val="44"/>
          <w:szCs w:val="44"/>
        </w:rPr>
        <w:t>IJESRT</w:t>
      </w:r>
    </w:p>
    <w:p w:rsidR="006962A4" w:rsidRPr="0093769F" w:rsidRDefault="006962A4" w:rsidP="006962A4">
      <w:pPr>
        <w:spacing w:after="0"/>
        <w:jc w:val="center"/>
        <w:rPr>
          <w:rFonts w:ascii="Arial" w:hAnsi="Arial" w:cs="Arial"/>
          <w:b/>
          <w:caps/>
          <w:color w:val="000000"/>
          <w:sz w:val="24"/>
          <w:szCs w:val="24"/>
        </w:rPr>
      </w:pPr>
      <w:r w:rsidRPr="00BC77B3">
        <w:rPr>
          <w:rFonts w:ascii="Arial" w:hAnsi="Arial" w:cs="Arial"/>
          <w:b/>
          <w:caps/>
          <w:color w:val="000000"/>
          <w:sz w:val="24"/>
          <w:szCs w:val="24"/>
        </w:rPr>
        <w:t>International Journal of Engineering Sciences &amp; Research Technology</w:t>
      </w:r>
    </w:p>
    <w:p w:rsidR="00F7369F" w:rsidRDefault="00F7369F" w:rsidP="006962A4">
      <w:pPr>
        <w:spacing w:after="0" w:line="240" w:lineRule="auto"/>
        <w:jc w:val="center"/>
        <w:rPr>
          <w:rFonts w:ascii="Times New Roman" w:hAnsi="Times New Roman"/>
          <w:b/>
          <w:color w:val="44546A" w:themeColor="text2"/>
          <w:sz w:val="24"/>
          <w:szCs w:val="24"/>
        </w:rPr>
      </w:pPr>
      <w:r w:rsidRPr="00F7369F">
        <w:rPr>
          <w:rFonts w:ascii="Times New Roman" w:hAnsi="Times New Roman"/>
          <w:b/>
          <w:color w:val="44546A" w:themeColor="text2"/>
          <w:sz w:val="24"/>
          <w:szCs w:val="24"/>
        </w:rPr>
        <w:t>PERFORMANCE INDEX BASED COMPARATIVE ANALYSIS USING PSO AND GA FOR HIGHLY NONLINEAR COMPLEX CONTROL SYSTEM</w:t>
      </w:r>
    </w:p>
    <w:p w:rsidR="00F7369F" w:rsidRDefault="00F7369F" w:rsidP="00517E02">
      <w:pPr>
        <w:tabs>
          <w:tab w:val="left" w:pos="2940"/>
        </w:tabs>
        <w:spacing w:after="0" w:line="240" w:lineRule="auto"/>
        <w:jc w:val="center"/>
        <w:rPr>
          <w:rFonts w:ascii="Times New Roman" w:hAnsi="Times New Roman"/>
          <w:b/>
          <w:color w:val="000000"/>
        </w:rPr>
      </w:pPr>
      <w:r>
        <w:rPr>
          <w:rFonts w:ascii="Times New Roman" w:hAnsi="Times New Roman"/>
          <w:b/>
          <w:color w:val="000000"/>
        </w:rPr>
        <w:t>Prof. Prakash M. Pithadiya</w:t>
      </w:r>
      <w:r w:rsidR="006962A4">
        <w:rPr>
          <w:rFonts w:ascii="Times New Roman" w:hAnsi="Times New Roman"/>
          <w:b/>
          <w:color w:val="000000"/>
        </w:rPr>
        <w:t xml:space="preserve"> </w:t>
      </w:r>
      <w:r w:rsidR="006962A4">
        <w:rPr>
          <w:rFonts w:ascii="Times New Roman" w:hAnsi="Times New Roman"/>
          <w:b/>
          <w:color w:val="000000"/>
          <w:vertAlign w:val="superscript"/>
        </w:rPr>
        <w:t>*</w:t>
      </w:r>
      <w:r w:rsidR="000B1932">
        <w:rPr>
          <w:rFonts w:ascii="Times New Roman" w:hAnsi="Times New Roman"/>
          <w:b/>
          <w:color w:val="000000"/>
          <w:vertAlign w:val="superscript"/>
        </w:rPr>
        <w:t>1</w:t>
      </w:r>
      <w:r w:rsidR="006962A4">
        <w:rPr>
          <w:rFonts w:ascii="Times New Roman" w:hAnsi="Times New Roman"/>
          <w:b/>
          <w:color w:val="000000"/>
        </w:rPr>
        <w:t xml:space="preserve">, </w:t>
      </w:r>
      <w:r>
        <w:rPr>
          <w:rFonts w:ascii="Times New Roman" w:hAnsi="Times New Roman"/>
          <w:b/>
          <w:color w:val="000000"/>
        </w:rPr>
        <w:t>Dr. Vipul A. Shah</w:t>
      </w:r>
      <w:r w:rsidR="000B1932" w:rsidRPr="000B1932">
        <w:rPr>
          <w:rFonts w:ascii="Times New Roman" w:hAnsi="Times New Roman"/>
          <w:b/>
          <w:color w:val="000000"/>
          <w:vertAlign w:val="superscript"/>
        </w:rPr>
        <w:t xml:space="preserve"> 2</w:t>
      </w:r>
      <w:r>
        <w:rPr>
          <w:rFonts w:ascii="Times New Roman" w:hAnsi="Times New Roman"/>
          <w:b/>
          <w:color w:val="000000"/>
        </w:rPr>
        <w:t>,</w:t>
      </w:r>
      <w:r w:rsidR="006962A4" w:rsidRPr="0000569B">
        <w:rPr>
          <w:rFonts w:ascii="Times New Roman" w:hAnsi="Times New Roman"/>
          <w:b/>
          <w:color w:val="000000"/>
        </w:rPr>
        <w:t xml:space="preserve"> </w:t>
      </w:r>
      <w:r>
        <w:rPr>
          <w:rFonts w:ascii="Times New Roman" w:hAnsi="Times New Roman"/>
          <w:b/>
          <w:color w:val="000000"/>
        </w:rPr>
        <w:t>Prof.</w:t>
      </w:r>
      <w:r w:rsidRPr="00F7369F">
        <w:rPr>
          <w:rFonts w:ascii="Times New Roman" w:hAnsi="Times New Roman"/>
          <w:b/>
          <w:color w:val="000000"/>
        </w:rPr>
        <w:t xml:space="preserve"> </w:t>
      </w:r>
      <w:r>
        <w:rPr>
          <w:rFonts w:ascii="Times New Roman" w:hAnsi="Times New Roman"/>
          <w:b/>
          <w:color w:val="000000"/>
        </w:rPr>
        <w:t>Mukesh. B. Hingu</w:t>
      </w:r>
      <w:r w:rsidRPr="000B1932">
        <w:rPr>
          <w:rFonts w:ascii="Times New Roman" w:hAnsi="Times New Roman"/>
          <w:b/>
          <w:color w:val="000000"/>
          <w:vertAlign w:val="superscript"/>
        </w:rPr>
        <w:t xml:space="preserve"> </w:t>
      </w:r>
      <w:r>
        <w:rPr>
          <w:rFonts w:ascii="Times New Roman" w:hAnsi="Times New Roman"/>
          <w:b/>
          <w:color w:val="000000"/>
          <w:vertAlign w:val="superscript"/>
        </w:rPr>
        <w:t>3</w:t>
      </w:r>
    </w:p>
    <w:p w:rsidR="00F7369F" w:rsidRDefault="006962A4" w:rsidP="006962A4">
      <w:pPr>
        <w:spacing w:after="0" w:line="240" w:lineRule="auto"/>
        <w:jc w:val="center"/>
        <w:rPr>
          <w:rFonts w:ascii="Times New Roman" w:hAnsi="Times New Roman"/>
          <w:color w:val="000000"/>
        </w:rPr>
      </w:pPr>
      <w:r>
        <w:rPr>
          <w:rFonts w:ascii="Times New Roman" w:hAnsi="Times New Roman"/>
          <w:color w:val="000000"/>
          <w:vertAlign w:val="superscript"/>
        </w:rPr>
        <w:t>*</w:t>
      </w:r>
      <w:r w:rsidR="00F7369F">
        <w:rPr>
          <w:rFonts w:ascii="Times New Roman" w:hAnsi="Times New Roman"/>
          <w:color w:val="000000"/>
          <w:vertAlign w:val="superscript"/>
        </w:rPr>
        <w:t>1</w:t>
      </w:r>
      <w:r w:rsidR="00F7369F">
        <w:rPr>
          <w:rFonts w:ascii="Times New Roman" w:hAnsi="Times New Roman"/>
          <w:color w:val="000000"/>
        </w:rPr>
        <w:t xml:space="preserve">Instuementation and Control Government Engineering </w:t>
      </w:r>
      <w:r>
        <w:rPr>
          <w:rFonts w:ascii="Times New Roman" w:hAnsi="Times New Roman"/>
          <w:color w:val="000000"/>
        </w:rPr>
        <w:t>Collage</w:t>
      </w:r>
      <w:r w:rsidR="00F7369F">
        <w:rPr>
          <w:rFonts w:ascii="Times New Roman" w:hAnsi="Times New Roman"/>
          <w:color w:val="000000"/>
        </w:rPr>
        <w:t xml:space="preserve"> Rajkot</w:t>
      </w:r>
      <w:r>
        <w:rPr>
          <w:rFonts w:ascii="Times New Roman" w:hAnsi="Times New Roman"/>
          <w:color w:val="000000"/>
        </w:rPr>
        <w:t>,</w:t>
      </w:r>
      <w:r w:rsidR="00F7369F">
        <w:rPr>
          <w:rFonts w:ascii="Times New Roman" w:hAnsi="Times New Roman"/>
          <w:color w:val="000000"/>
        </w:rPr>
        <w:t xml:space="preserve"> Gujarat, India</w:t>
      </w:r>
    </w:p>
    <w:p w:rsidR="00F7369F" w:rsidRDefault="00F7369F" w:rsidP="00F7369F">
      <w:pPr>
        <w:spacing w:after="0" w:line="240" w:lineRule="auto"/>
        <w:jc w:val="center"/>
        <w:rPr>
          <w:rFonts w:ascii="Times New Roman" w:hAnsi="Times New Roman"/>
          <w:color w:val="000000"/>
        </w:rPr>
      </w:pPr>
      <w:r w:rsidRPr="00960524">
        <w:rPr>
          <w:rFonts w:ascii="Times New Roman" w:hAnsi="Times New Roman"/>
          <w:color w:val="000000"/>
          <w:vertAlign w:val="superscript"/>
        </w:rPr>
        <w:t>2</w:t>
      </w:r>
      <w:r>
        <w:rPr>
          <w:rFonts w:ascii="Times New Roman" w:hAnsi="Times New Roman"/>
          <w:color w:val="000000"/>
        </w:rPr>
        <w:t>Instrumentation and Control Department, Dharmashih Desai University, Nadiad, Gujarat, India</w:t>
      </w:r>
    </w:p>
    <w:p w:rsidR="00F7369F" w:rsidRDefault="00F7369F" w:rsidP="00F7369F">
      <w:pPr>
        <w:spacing w:after="0" w:line="240" w:lineRule="auto"/>
        <w:jc w:val="center"/>
        <w:rPr>
          <w:rFonts w:ascii="Times New Roman" w:hAnsi="Times New Roman"/>
          <w:color w:val="000000"/>
        </w:rPr>
      </w:pPr>
      <w:r>
        <w:rPr>
          <w:rFonts w:ascii="Times New Roman" w:hAnsi="Times New Roman"/>
          <w:color w:val="000000"/>
          <w:vertAlign w:val="superscript"/>
        </w:rPr>
        <w:t>3</w:t>
      </w:r>
      <w:r>
        <w:rPr>
          <w:rFonts w:ascii="Times New Roman" w:hAnsi="Times New Roman"/>
          <w:color w:val="000000"/>
        </w:rPr>
        <w:t>Instuementation and Control Government Engineering Collage Rajkot, Gujarat, India</w:t>
      </w:r>
    </w:p>
    <w:p w:rsidR="006962A4" w:rsidRDefault="006962A4" w:rsidP="00E919A3">
      <w:pPr>
        <w:spacing w:after="0" w:line="240" w:lineRule="auto"/>
        <w:jc w:val="center"/>
        <w:rPr>
          <w:rFonts w:ascii="Times New Roman" w:hAnsi="Times New Roman"/>
          <w:color w:val="000000"/>
        </w:rPr>
      </w:pPr>
      <w:r>
        <w:rPr>
          <w:rFonts w:ascii="Times New Roman" w:hAnsi="Times New Roman"/>
          <w:color w:val="000000"/>
        </w:rPr>
        <w:t xml:space="preserve"> </w:t>
      </w:r>
    </w:p>
    <w:p w:rsidR="006962A4" w:rsidRDefault="006962A4" w:rsidP="00A95514">
      <w:pPr>
        <w:pBdr>
          <w:bottom w:val="single" w:sz="4" w:space="1" w:color="000000" w:themeColor="text1"/>
        </w:pBdr>
        <w:spacing w:after="0" w:line="240" w:lineRule="auto"/>
        <w:rPr>
          <w:rFonts w:ascii="Times New Roman" w:hAnsi="Times New Roman"/>
          <w:color w:val="000000"/>
        </w:rPr>
      </w:pPr>
      <w:r w:rsidRPr="004A2609">
        <w:rPr>
          <w:rFonts w:ascii="Times New Roman" w:hAnsi="Times New Roman"/>
          <w:b/>
          <w:color w:val="000000"/>
        </w:rPr>
        <w:t>DOI</w:t>
      </w:r>
      <w:r>
        <w:rPr>
          <w:rFonts w:ascii="Times New Roman" w:hAnsi="Times New Roman"/>
          <w:color w:val="000000"/>
        </w:rPr>
        <w:t xml:space="preserve">: </w:t>
      </w:r>
      <w:r w:rsidR="005848FB" w:rsidRPr="005848FB">
        <w:rPr>
          <w:rFonts w:ascii="Times New Roman" w:hAnsi="Times New Roman"/>
          <w:color w:val="000000"/>
        </w:rPr>
        <w:t>10.5281/zenodo.996002</w:t>
      </w:r>
      <w:bookmarkStart w:id="0" w:name="_GoBack"/>
      <w:bookmarkEnd w:id="0"/>
    </w:p>
    <w:p w:rsidR="003F6F2B" w:rsidRDefault="003F6F2B" w:rsidP="006962A4">
      <w:pPr>
        <w:spacing w:after="0" w:line="240" w:lineRule="auto"/>
        <w:jc w:val="center"/>
        <w:rPr>
          <w:rFonts w:ascii="Times New Roman" w:hAnsi="Times New Roman"/>
          <w:b/>
          <w:color w:val="1F497D"/>
        </w:rPr>
      </w:pPr>
    </w:p>
    <w:p w:rsidR="006962A4" w:rsidRDefault="006962A4" w:rsidP="006962A4">
      <w:pPr>
        <w:spacing w:after="0" w:line="240" w:lineRule="auto"/>
        <w:jc w:val="center"/>
        <w:rPr>
          <w:rFonts w:ascii="Times New Roman" w:hAnsi="Times New Roman"/>
          <w:b/>
          <w:color w:val="1F497D"/>
        </w:rPr>
      </w:pPr>
      <w:r w:rsidRPr="003A2EA8">
        <w:rPr>
          <w:rFonts w:ascii="Times New Roman" w:hAnsi="Times New Roman"/>
          <w:b/>
          <w:color w:val="1F497D"/>
        </w:rPr>
        <w:t>ABSTRACT</w:t>
      </w:r>
    </w:p>
    <w:p w:rsidR="00F929AB" w:rsidRPr="00F929AB" w:rsidRDefault="00F929AB" w:rsidP="00F929AB">
      <w:pPr>
        <w:jc w:val="both"/>
        <w:rPr>
          <w:rFonts w:ascii="Times New Roman" w:hAnsi="Times New Roman"/>
          <w:bCs/>
          <w:color w:val="000000"/>
          <w:sz w:val="20"/>
          <w:szCs w:val="20"/>
        </w:rPr>
      </w:pPr>
      <w:r w:rsidRPr="00F929AB">
        <w:rPr>
          <w:rFonts w:ascii="Times New Roman" w:hAnsi="Times New Roman"/>
          <w:bCs/>
          <w:color w:val="000000"/>
          <w:sz w:val="20"/>
          <w:szCs w:val="20"/>
        </w:rPr>
        <w:t xml:space="preserve">In the various industry application research on the multivariable process in nature. Control and interaction problem are major issues in the MIMO process. In the MIMO has a problem to develop a new controller very um manageable because of the interaction and process dynamics with a change of process parameters. For a simulation of the recommended method using nonlinear System. Quadruple Tank System is highly complex nonlinear systems which utilized in minimizing interaction and try to control and make stabilized the nonlinear system. The objective of the research work to design the optimized the performance index based PSO and GA implemented in Quadruple Tank System. The proposed system </w:t>
      </w:r>
      <w:r>
        <w:rPr>
          <w:rFonts w:ascii="Times New Roman" w:hAnsi="Times New Roman"/>
          <w:bCs/>
          <w:color w:val="000000"/>
          <w:sz w:val="20"/>
          <w:szCs w:val="20"/>
        </w:rPr>
        <w:t>testing and simulation in MATLAB</w:t>
      </w:r>
      <w:r w:rsidRPr="00F929AB">
        <w:rPr>
          <w:rFonts w:ascii="Times New Roman" w:hAnsi="Times New Roman"/>
          <w:bCs/>
          <w:color w:val="000000"/>
          <w:sz w:val="20"/>
          <w:szCs w:val="20"/>
        </w:rPr>
        <w:t xml:space="preserve"> recourses. In this technique gives better disturbance attenuation with the good performance index result.  </w:t>
      </w:r>
    </w:p>
    <w:p w:rsidR="006962A4" w:rsidRDefault="006962A4" w:rsidP="006962A4">
      <w:pPr>
        <w:spacing w:after="0" w:line="240" w:lineRule="auto"/>
        <w:jc w:val="both"/>
        <w:rPr>
          <w:rFonts w:ascii="Times New Roman" w:hAnsi="Times New Roman"/>
          <w:sz w:val="20"/>
          <w:szCs w:val="20"/>
        </w:rPr>
      </w:pPr>
    </w:p>
    <w:p w:rsidR="00C5653F" w:rsidRDefault="006962A4" w:rsidP="00A95514">
      <w:pPr>
        <w:pBdr>
          <w:bottom w:val="single" w:sz="4" w:space="1" w:color="000000" w:themeColor="text1"/>
        </w:pBdr>
        <w:rPr>
          <w:rFonts w:ascii="Times New Roman" w:hAnsi="Times New Roman"/>
          <w:sz w:val="20"/>
          <w:szCs w:val="20"/>
        </w:rPr>
      </w:pPr>
      <w:r w:rsidRPr="00055253">
        <w:rPr>
          <w:rFonts w:ascii="Times New Roman" w:hAnsi="Times New Roman"/>
          <w:b/>
          <w:sz w:val="20"/>
          <w:szCs w:val="20"/>
        </w:rPr>
        <w:t>KEYWORDS</w:t>
      </w:r>
      <w:r>
        <w:rPr>
          <w:rFonts w:ascii="Times New Roman" w:hAnsi="Times New Roman"/>
          <w:sz w:val="20"/>
          <w:szCs w:val="20"/>
        </w:rPr>
        <w:t xml:space="preserve">: </w:t>
      </w:r>
      <w:r w:rsidR="00F929AB" w:rsidRPr="0015483D">
        <w:rPr>
          <w:rFonts w:ascii="Times New Roman" w:hAnsi="Times New Roman" w:cs="Times New Roman"/>
          <w:sz w:val="20"/>
          <w:szCs w:val="20"/>
        </w:rPr>
        <w:t xml:space="preserve">Nonlinear </w:t>
      </w:r>
      <w:r w:rsidR="00F929AB" w:rsidRPr="0015483D">
        <w:rPr>
          <w:rFonts w:ascii="Times New Roman" w:hAnsi="Times New Roman" w:cs="Times New Roman"/>
          <w:noProof/>
          <w:sz w:val="20"/>
          <w:szCs w:val="20"/>
        </w:rPr>
        <w:t>Quadruple Tank System</w:t>
      </w:r>
      <w:r w:rsidR="00F929AB" w:rsidRPr="0015483D">
        <w:rPr>
          <w:rFonts w:ascii="Times New Roman" w:hAnsi="Times New Roman" w:cs="Times New Roman"/>
          <w:sz w:val="20"/>
          <w:szCs w:val="20"/>
        </w:rPr>
        <w:t>, PSO, GA, Performance index</w:t>
      </w:r>
      <w:r w:rsidR="00F929AB">
        <w:rPr>
          <w:rFonts w:ascii="Times New Roman" w:hAnsi="Times New Roman" w:cs="Times New Roman"/>
          <w:sz w:val="20"/>
          <w:szCs w:val="20"/>
        </w:rPr>
        <w:t>.</w:t>
      </w:r>
    </w:p>
    <w:p w:rsidR="00C5653F" w:rsidRPr="003740EB" w:rsidRDefault="00C5653F" w:rsidP="003740EB">
      <w:pPr>
        <w:spacing w:after="0" w:line="240" w:lineRule="auto"/>
        <w:rPr>
          <w:rFonts w:ascii="Times New Roman" w:hAnsi="Times New Roman"/>
          <w:b/>
          <w:color w:val="44546A" w:themeColor="text2"/>
        </w:rPr>
      </w:pPr>
      <w:r w:rsidRPr="003740EB">
        <w:rPr>
          <w:rFonts w:ascii="Times New Roman" w:hAnsi="Times New Roman"/>
          <w:b/>
          <w:color w:val="44546A" w:themeColor="text2"/>
        </w:rPr>
        <w:t>INTRODUCTION</w:t>
      </w:r>
    </w:p>
    <w:p w:rsidR="003740EB" w:rsidRPr="003740EB" w:rsidRDefault="003740EB" w:rsidP="003740EB">
      <w:pPr>
        <w:spacing w:after="0"/>
        <w:jc w:val="both"/>
        <w:rPr>
          <w:rFonts w:ascii="Times New Roman" w:hAnsi="Times New Roman"/>
          <w:sz w:val="20"/>
          <w:szCs w:val="20"/>
        </w:rPr>
      </w:pPr>
      <w:r w:rsidRPr="003740EB">
        <w:rPr>
          <w:rFonts w:ascii="Times New Roman" w:hAnsi="Times New Roman"/>
          <w:sz w:val="20"/>
          <w:szCs w:val="20"/>
        </w:rPr>
        <w:t xml:space="preserve">Nowadays increasing technological demands has the </w:t>
      </w:r>
      <w:r w:rsidRPr="003740EB">
        <w:rPr>
          <w:rFonts w:ascii="Times New Roman" w:hAnsi="Times New Roman"/>
          <w:noProof/>
          <w:sz w:val="20"/>
          <w:szCs w:val="20"/>
        </w:rPr>
        <w:t>final</w:t>
      </w:r>
      <w:r w:rsidRPr="003740EB">
        <w:rPr>
          <w:rFonts w:ascii="Times New Roman" w:hAnsi="Times New Roman"/>
          <w:sz w:val="20"/>
          <w:szCs w:val="20"/>
        </w:rPr>
        <w:t xml:space="preserve"> result in </w:t>
      </w:r>
      <w:r w:rsidRPr="003740EB">
        <w:rPr>
          <w:rFonts w:ascii="Times New Roman" w:hAnsi="Times New Roman"/>
          <w:noProof/>
          <w:sz w:val="20"/>
          <w:szCs w:val="20"/>
        </w:rPr>
        <w:t>a various</w:t>
      </w:r>
      <w:r w:rsidRPr="003740EB">
        <w:rPr>
          <w:rFonts w:ascii="Times New Roman" w:hAnsi="Times New Roman"/>
          <w:sz w:val="20"/>
          <w:szCs w:val="20"/>
        </w:rPr>
        <w:t xml:space="preserve"> complex process which to convert a high new development controller to the grantee that high quality and the best result is achieved and maintain under various changes in </w:t>
      </w:r>
      <w:r w:rsidRPr="003740EB">
        <w:rPr>
          <w:rFonts w:ascii="Times New Roman" w:hAnsi="Times New Roman"/>
          <w:noProof/>
          <w:sz w:val="20"/>
          <w:szCs w:val="20"/>
        </w:rPr>
        <w:t>the parameter</w:t>
      </w:r>
      <w:r w:rsidRPr="003740EB">
        <w:rPr>
          <w:rFonts w:ascii="Times New Roman" w:hAnsi="Times New Roman"/>
          <w:sz w:val="20"/>
          <w:szCs w:val="20"/>
        </w:rPr>
        <w:t xml:space="preserve">. There are specific requirement  in control  of a highly </w:t>
      </w:r>
      <w:r w:rsidRPr="003740EB">
        <w:rPr>
          <w:rFonts w:ascii="Times New Roman" w:hAnsi="Times New Roman"/>
          <w:noProof/>
          <w:sz w:val="20"/>
          <w:szCs w:val="20"/>
        </w:rPr>
        <w:t>non</w:t>
      </w:r>
      <w:r w:rsidRPr="003740EB">
        <w:rPr>
          <w:rFonts w:ascii="Times New Roman" w:hAnsi="Times New Roman"/>
          <w:sz w:val="20"/>
          <w:szCs w:val="20"/>
        </w:rPr>
        <w:t xml:space="preserve"> linear complex system which conventional control cannot </w:t>
      </w:r>
      <w:r w:rsidRPr="003740EB">
        <w:rPr>
          <w:rFonts w:ascii="Times New Roman" w:hAnsi="Times New Roman"/>
          <w:noProof/>
          <w:sz w:val="20"/>
          <w:szCs w:val="20"/>
        </w:rPr>
        <w:t>achieve</w:t>
      </w:r>
      <w:r w:rsidRPr="003740EB">
        <w:rPr>
          <w:rFonts w:ascii="Times New Roman" w:hAnsi="Times New Roman"/>
          <w:sz w:val="20"/>
          <w:szCs w:val="20"/>
        </w:rPr>
        <w:t xml:space="preserve"> desired performance for the various system area like</w:t>
      </w:r>
      <w:r w:rsidRPr="003740EB">
        <w:rPr>
          <w:rFonts w:ascii="Times New Roman" w:hAnsi="Times New Roman"/>
          <w:noProof/>
          <w:sz w:val="20"/>
          <w:szCs w:val="20"/>
        </w:rPr>
        <w:t>, underwater</w:t>
      </w:r>
      <w:r w:rsidRPr="003740EB">
        <w:rPr>
          <w:rFonts w:ascii="Times New Roman" w:hAnsi="Times New Roman"/>
          <w:sz w:val="20"/>
          <w:szCs w:val="20"/>
        </w:rPr>
        <w:t xml:space="preserve"> </w:t>
      </w:r>
      <w:r w:rsidRPr="003740EB">
        <w:rPr>
          <w:rFonts w:ascii="Times New Roman" w:hAnsi="Times New Roman"/>
          <w:noProof/>
          <w:sz w:val="20"/>
          <w:szCs w:val="20"/>
        </w:rPr>
        <w:t>vehicle,</w:t>
      </w:r>
      <w:r w:rsidRPr="003740EB">
        <w:rPr>
          <w:rFonts w:ascii="Times New Roman" w:hAnsi="Times New Roman"/>
          <w:sz w:val="20"/>
          <w:szCs w:val="20"/>
        </w:rPr>
        <w:t xml:space="preserve"> </w:t>
      </w:r>
      <w:r w:rsidRPr="003740EB">
        <w:rPr>
          <w:rFonts w:ascii="Times New Roman" w:hAnsi="Times New Roman"/>
          <w:noProof/>
          <w:sz w:val="20"/>
          <w:szCs w:val="20"/>
        </w:rPr>
        <w:t>spacecraft</w:t>
      </w:r>
      <w:r w:rsidRPr="003740EB">
        <w:rPr>
          <w:rFonts w:ascii="Times New Roman" w:hAnsi="Times New Roman"/>
          <w:sz w:val="20"/>
          <w:szCs w:val="20"/>
        </w:rPr>
        <w:t xml:space="preserve">, </w:t>
      </w:r>
      <w:r w:rsidRPr="003740EB">
        <w:rPr>
          <w:rFonts w:ascii="Times New Roman" w:hAnsi="Times New Roman"/>
          <w:noProof/>
          <w:sz w:val="20"/>
          <w:szCs w:val="20"/>
        </w:rPr>
        <w:t>robotic,</w:t>
      </w:r>
      <w:r w:rsidRPr="003740EB">
        <w:rPr>
          <w:rFonts w:ascii="Times New Roman" w:hAnsi="Times New Roman"/>
          <w:sz w:val="20"/>
          <w:szCs w:val="20"/>
        </w:rPr>
        <w:t xml:space="preserve"> avionics, various chemical manufacture system which needs automatic operation and </w:t>
      </w:r>
      <w:r w:rsidRPr="003740EB">
        <w:rPr>
          <w:rFonts w:ascii="Times New Roman" w:hAnsi="Times New Roman"/>
          <w:noProof/>
          <w:sz w:val="20"/>
          <w:szCs w:val="20"/>
        </w:rPr>
        <w:t>requests</w:t>
      </w:r>
      <w:r w:rsidRPr="003740EB">
        <w:rPr>
          <w:rFonts w:ascii="Times New Roman" w:hAnsi="Times New Roman"/>
          <w:sz w:val="20"/>
          <w:szCs w:val="20"/>
        </w:rPr>
        <w:t xml:space="preserve"> to help and are requirements to help for </w:t>
      </w:r>
      <w:r w:rsidRPr="003740EB">
        <w:rPr>
          <w:rFonts w:ascii="Times New Roman" w:hAnsi="Times New Roman"/>
          <w:noProof/>
          <w:sz w:val="20"/>
          <w:szCs w:val="20"/>
        </w:rPr>
        <w:t>maintaining</w:t>
      </w:r>
      <w:r w:rsidRPr="003740EB">
        <w:rPr>
          <w:rFonts w:ascii="Times New Roman" w:hAnsi="Times New Roman"/>
          <w:sz w:val="20"/>
          <w:szCs w:val="20"/>
        </w:rPr>
        <w:t xml:space="preserve">  sufficient parameter level due to nonlinearity and equipment failure. For </w:t>
      </w:r>
      <w:r w:rsidRPr="003740EB">
        <w:rPr>
          <w:rFonts w:ascii="Times New Roman" w:hAnsi="Times New Roman"/>
          <w:noProof/>
          <w:sz w:val="20"/>
          <w:szCs w:val="20"/>
        </w:rPr>
        <w:t>achieving the most effective degree of</w:t>
      </w:r>
      <w:r w:rsidRPr="003740EB">
        <w:rPr>
          <w:rFonts w:ascii="Times New Roman" w:hAnsi="Times New Roman"/>
          <w:sz w:val="20"/>
          <w:szCs w:val="20"/>
        </w:rPr>
        <w:t xml:space="preserve"> </w:t>
      </w:r>
      <w:r w:rsidRPr="003740EB">
        <w:rPr>
          <w:rFonts w:ascii="Times New Roman" w:hAnsi="Times New Roman"/>
          <w:noProof/>
          <w:sz w:val="20"/>
          <w:szCs w:val="20"/>
        </w:rPr>
        <w:t>the performance,</w:t>
      </w:r>
      <w:r w:rsidRPr="003740EB">
        <w:rPr>
          <w:rFonts w:ascii="Times New Roman" w:hAnsi="Times New Roman"/>
          <w:sz w:val="20"/>
          <w:szCs w:val="20"/>
        </w:rPr>
        <w:t xml:space="preserve"> process system </w:t>
      </w:r>
      <w:r w:rsidRPr="003740EB">
        <w:rPr>
          <w:rFonts w:ascii="Times New Roman" w:hAnsi="Times New Roman"/>
          <w:noProof/>
          <w:sz w:val="20"/>
          <w:szCs w:val="20"/>
        </w:rPr>
        <w:t>needs to</w:t>
      </w:r>
      <w:r w:rsidRPr="003740EB">
        <w:rPr>
          <w:rFonts w:ascii="Times New Roman" w:hAnsi="Times New Roman"/>
          <w:sz w:val="20"/>
          <w:szCs w:val="20"/>
        </w:rPr>
        <w:t xml:space="preserve"> have </w:t>
      </w:r>
      <w:r w:rsidRPr="003740EB">
        <w:rPr>
          <w:rFonts w:ascii="Times New Roman" w:hAnsi="Times New Roman"/>
          <w:noProof/>
          <w:sz w:val="20"/>
          <w:szCs w:val="20"/>
        </w:rPr>
        <w:t>built in</w:t>
      </w:r>
      <w:r w:rsidRPr="003740EB">
        <w:rPr>
          <w:rFonts w:ascii="Times New Roman" w:hAnsi="Times New Roman"/>
          <w:sz w:val="20"/>
          <w:szCs w:val="20"/>
        </w:rPr>
        <w:t xml:space="preserve"> intelligence which is robust to change parameter variation or external and internal disturbance. Artificial intelligence is a technology that helps the intelligent controller to develop the compatibility of learning </w:t>
      </w:r>
      <w:r w:rsidRPr="003740EB">
        <w:rPr>
          <w:rFonts w:ascii="Times New Roman" w:hAnsi="Times New Roman"/>
          <w:noProof/>
          <w:sz w:val="20"/>
          <w:szCs w:val="20"/>
        </w:rPr>
        <w:t>self- organizing</w:t>
      </w:r>
      <w:r w:rsidRPr="003740EB">
        <w:rPr>
          <w:rFonts w:ascii="Times New Roman" w:hAnsi="Times New Roman"/>
          <w:sz w:val="20"/>
          <w:szCs w:val="20"/>
        </w:rPr>
        <w:t xml:space="preserve"> online from the process response and the proper decision for control action to try for achieves desired performance. In the controller which has reasoning power, but it </w:t>
      </w:r>
      <w:r w:rsidRPr="003740EB">
        <w:rPr>
          <w:rFonts w:ascii="Times New Roman" w:hAnsi="Times New Roman"/>
          <w:noProof/>
          <w:sz w:val="20"/>
          <w:szCs w:val="20"/>
        </w:rPr>
        <w:t>does not necessarily depend</w:t>
      </w:r>
      <w:r w:rsidRPr="003740EB">
        <w:rPr>
          <w:rFonts w:ascii="Times New Roman" w:hAnsi="Times New Roman"/>
          <w:sz w:val="20"/>
          <w:szCs w:val="20"/>
        </w:rPr>
        <w:t xml:space="preserve"> on </w:t>
      </w:r>
      <w:r w:rsidRPr="003740EB">
        <w:rPr>
          <w:rFonts w:ascii="Times New Roman" w:hAnsi="Times New Roman"/>
          <w:noProof/>
          <w:sz w:val="20"/>
          <w:szCs w:val="20"/>
        </w:rPr>
        <w:t>the input</w:t>
      </w:r>
      <w:r w:rsidRPr="003740EB">
        <w:rPr>
          <w:rFonts w:ascii="Times New Roman" w:hAnsi="Times New Roman"/>
          <w:sz w:val="20"/>
          <w:szCs w:val="20"/>
        </w:rPr>
        <w:t xml:space="preserve"> to </w:t>
      </w:r>
      <w:r w:rsidRPr="003740EB">
        <w:rPr>
          <w:rFonts w:ascii="Times New Roman" w:hAnsi="Times New Roman"/>
          <w:noProof/>
          <w:sz w:val="20"/>
          <w:szCs w:val="20"/>
        </w:rPr>
        <w:t>make</w:t>
      </w:r>
      <w:r w:rsidRPr="003740EB">
        <w:rPr>
          <w:rFonts w:ascii="Times New Roman" w:hAnsi="Times New Roman"/>
          <w:sz w:val="20"/>
          <w:szCs w:val="20"/>
        </w:rPr>
        <w:t xml:space="preserve"> </w:t>
      </w:r>
      <w:r w:rsidRPr="003740EB">
        <w:rPr>
          <w:rFonts w:ascii="Times New Roman" w:hAnsi="Times New Roman"/>
          <w:noProof/>
          <w:sz w:val="20"/>
          <w:szCs w:val="20"/>
        </w:rPr>
        <w:t>a specific</w:t>
      </w:r>
      <w:r w:rsidRPr="003740EB">
        <w:rPr>
          <w:rFonts w:ascii="Times New Roman" w:hAnsi="Times New Roman"/>
          <w:sz w:val="20"/>
          <w:szCs w:val="20"/>
        </w:rPr>
        <w:t xml:space="preserve"> decision. In artificial intelligent control is mixing of a number of research areas like </w:t>
      </w:r>
      <w:r w:rsidRPr="003740EB">
        <w:rPr>
          <w:rFonts w:ascii="Times New Roman" w:hAnsi="Times New Roman"/>
          <w:noProof/>
          <w:sz w:val="20"/>
          <w:szCs w:val="20"/>
        </w:rPr>
        <w:t>the fuzzy</w:t>
      </w:r>
      <w:r w:rsidRPr="003740EB">
        <w:rPr>
          <w:rFonts w:ascii="Times New Roman" w:hAnsi="Times New Roman"/>
          <w:sz w:val="20"/>
          <w:szCs w:val="20"/>
        </w:rPr>
        <w:t xml:space="preserve"> system, expert system machine learning, </w:t>
      </w:r>
      <w:r w:rsidRPr="003740EB">
        <w:rPr>
          <w:rFonts w:ascii="Times New Roman" w:hAnsi="Times New Roman"/>
          <w:noProof/>
          <w:sz w:val="20"/>
          <w:szCs w:val="20"/>
        </w:rPr>
        <w:t>multi sensory</w:t>
      </w:r>
      <w:r w:rsidRPr="003740EB">
        <w:rPr>
          <w:rFonts w:ascii="Times New Roman" w:hAnsi="Times New Roman"/>
          <w:sz w:val="20"/>
          <w:szCs w:val="20"/>
        </w:rPr>
        <w:t xml:space="preserve"> fusion, failure diagnosis, control system theory, operation research, computer science, neural network.  AI techniques that use various AI computing </w:t>
      </w:r>
      <w:r w:rsidRPr="003740EB">
        <w:rPr>
          <w:rFonts w:ascii="Times New Roman" w:hAnsi="Times New Roman"/>
          <w:noProof/>
          <w:sz w:val="20"/>
          <w:szCs w:val="20"/>
        </w:rPr>
        <w:t>approaches like</w:t>
      </w:r>
      <w:r w:rsidRPr="003740EB">
        <w:rPr>
          <w:rFonts w:ascii="Times New Roman" w:hAnsi="Times New Roman"/>
          <w:sz w:val="20"/>
          <w:szCs w:val="20"/>
        </w:rPr>
        <w:t xml:space="preserve"> NN, PSO, Artificial Bee Colony, Genetic algorithms, bacteria forging various </w:t>
      </w:r>
      <w:r w:rsidRPr="003740EB">
        <w:rPr>
          <w:rFonts w:ascii="Times New Roman" w:hAnsi="Times New Roman"/>
          <w:noProof/>
          <w:sz w:val="20"/>
          <w:szCs w:val="20"/>
        </w:rPr>
        <w:t>algorithms implemented</w:t>
      </w:r>
      <w:r w:rsidRPr="003740EB">
        <w:rPr>
          <w:rFonts w:ascii="Times New Roman" w:hAnsi="Times New Roman"/>
          <w:sz w:val="20"/>
          <w:szCs w:val="20"/>
        </w:rPr>
        <w:t xml:space="preserve"> for optimization of the controller parameter and assign into the class of intelligent control. This paper shows a design technique for the change  the </w:t>
      </w:r>
      <w:r w:rsidRPr="003740EB">
        <w:rPr>
          <w:rFonts w:ascii="Times New Roman" w:hAnsi="Times New Roman"/>
          <w:noProof/>
          <w:sz w:val="20"/>
          <w:szCs w:val="20"/>
        </w:rPr>
        <w:t>variable  of</w:t>
      </w:r>
      <w:r w:rsidRPr="003740EB">
        <w:rPr>
          <w:rFonts w:ascii="Times New Roman" w:hAnsi="Times New Roman"/>
          <w:sz w:val="20"/>
          <w:szCs w:val="20"/>
        </w:rPr>
        <w:t xml:space="preserve"> PID controller and </w:t>
      </w:r>
      <w:r w:rsidRPr="003740EB">
        <w:rPr>
          <w:rFonts w:ascii="Times New Roman" w:hAnsi="Times New Roman"/>
          <w:noProof/>
          <w:sz w:val="20"/>
          <w:szCs w:val="20"/>
        </w:rPr>
        <w:t>optimizers</w:t>
      </w:r>
      <w:r w:rsidRPr="003740EB">
        <w:rPr>
          <w:rFonts w:ascii="Times New Roman" w:hAnsi="Times New Roman"/>
          <w:sz w:val="20"/>
          <w:szCs w:val="20"/>
        </w:rPr>
        <w:t xml:space="preserve"> tune the PID constant using PSO and Genetic algorithms to improve the response of performance index. PSO and genetic algorithms implement the </w:t>
      </w:r>
      <w:r w:rsidRPr="003740EB">
        <w:rPr>
          <w:rFonts w:ascii="Times New Roman" w:hAnsi="Times New Roman"/>
          <w:noProof/>
          <w:sz w:val="20"/>
          <w:szCs w:val="20"/>
        </w:rPr>
        <w:t>laboratory- based</w:t>
      </w:r>
      <w:r w:rsidRPr="003740EB">
        <w:rPr>
          <w:rFonts w:ascii="Times New Roman" w:hAnsi="Times New Roman"/>
          <w:sz w:val="20"/>
          <w:szCs w:val="20"/>
        </w:rPr>
        <w:t xml:space="preserve"> nonlinear system </w:t>
      </w:r>
      <w:r w:rsidRPr="003740EB">
        <w:rPr>
          <w:rFonts w:ascii="Times New Roman" w:hAnsi="Times New Roman"/>
          <w:noProof/>
          <w:sz w:val="20"/>
          <w:szCs w:val="20"/>
        </w:rPr>
        <w:t>Quadruple Tank System</w:t>
      </w:r>
      <w:r w:rsidRPr="003740EB">
        <w:rPr>
          <w:rFonts w:ascii="Times New Roman" w:hAnsi="Times New Roman"/>
          <w:sz w:val="20"/>
          <w:szCs w:val="20"/>
        </w:rPr>
        <w:t xml:space="preserve"> ( Quadruple tank System ) </w:t>
      </w:r>
      <w:r w:rsidRPr="003740EB">
        <w:rPr>
          <w:rFonts w:ascii="Times New Roman" w:hAnsi="Times New Roman"/>
          <w:noProof/>
          <w:sz w:val="20"/>
          <w:szCs w:val="20"/>
        </w:rPr>
        <w:t>MIMO</w:t>
      </w:r>
      <w:r w:rsidRPr="003740EB">
        <w:rPr>
          <w:rFonts w:ascii="Times New Roman" w:hAnsi="Times New Roman"/>
          <w:sz w:val="20"/>
          <w:szCs w:val="20"/>
        </w:rPr>
        <w:t xml:space="preserve"> system. To change  the PID controller parameter on </w:t>
      </w:r>
      <w:r w:rsidRPr="003740EB">
        <w:rPr>
          <w:rFonts w:ascii="Times New Roman" w:hAnsi="Times New Roman"/>
          <w:noProof/>
          <w:sz w:val="20"/>
          <w:szCs w:val="20"/>
        </w:rPr>
        <w:t>simulating</w:t>
      </w:r>
      <w:r w:rsidRPr="003740EB">
        <w:rPr>
          <w:rFonts w:ascii="Times New Roman" w:hAnsi="Times New Roman"/>
          <w:sz w:val="20"/>
          <w:szCs w:val="20"/>
        </w:rPr>
        <w:t xml:space="preserve"> in Matlab. Using the transfer function of the MIMO system of the </w:t>
      </w:r>
      <w:r w:rsidRPr="003740EB">
        <w:rPr>
          <w:rFonts w:ascii="Times New Roman" w:hAnsi="Times New Roman"/>
          <w:noProof/>
          <w:sz w:val="20"/>
          <w:szCs w:val="20"/>
        </w:rPr>
        <w:t>QTS</w:t>
      </w:r>
      <w:r w:rsidRPr="003740EB">
        <w:rPr>
          <w:rFonts w:ascii="Times New Roman" w:hAnsi="Times New Roman"/>
          <w:sz w:val="20"/>
          <w:szCs w:val="20"/>
        </w:rPr>
        <w:t xml:space="preserve"> to </w:t>
      </w:r>
      <w:r w:rsidRPr="003740EB">
        <w:rPr>
          <w:rFonts w:ascii="Times New Roman" w:hAnsi="Times New Roman"/>
          <w:noProof/>
          <w:sz w:val="20"/>
          <w:szCs w:val="20"/>
        </w:rPr>
        <w:t>minimize</w:t>
      </w:r>
      <w:r w:rsidRPr="003740EB">
        <w:rPr>
          <w:rFonts w:ascii="Times New Roman" w:hAnsi="Times New Roman"/>
          <w:sz w:val="20"/>
          <w:szCs w:val="20"/>
        </w:rPr>
        <w:t xml:space="preserve"> the value of the performance criteria. It will provide the</w:t>
      </w:r>
      <w:r w:rsidRPr="003740EB">
        <w:rPr>
          <w:rFonts w:ascii="Times New Roman" w:hAnsi="Times New Roman"/>
          <w:noProof/>
          <w:sz w:val="20"/>
          <w:szCs w:val="20"/>
        </w:rPr>
        <w:t xml:space="preserve"> controller</w:t>
      </w:r>
      <w:r w:rsidRPr="003740EB">
        <w:rPr>
          <w:rFonts w:ascii="Times New Roman" w:hAnsi="Times New Roman"/>
          <w:sz w:val="20"/>
          <w:szCs w:val="20"/>
        </w:rPr>
        <w:t xml:space="preserve"> with high disturbance rejection and minimize the various parameter related to the performance index (IATE, IAE)and reserved  the robustness of </w:t>
      </w:r>
      <w:r w:rsidRPr="003740EB">
        <w:rPr>
          <w:rFonts w:ascii="Times New Roman" w:hAnsi="Times New Roman"/>
          <w:noProof/>
          <w:sz w:val="20"/>
          <w:szCs w:val="20"/>
        </w:rPr>
        <w:t>Quadruple Tank System</w:t>
      </w:r>
      <w:r w:rsidRPr="003740EB">
        <w:rPr>
          <w:rFonts w:ascii="Times New Roman" w:hAnsi="Times New Roman"/>
          <w:sz w:val="20"/>
          <w:szCs w:val="20"/>
        </w:rPr>
        <w:t xml:space="preserve"> and minimize the effect of the</w:t>
      </w:r>
      <w:r w:rsidRPr="003740EB">
        <w:rPr>
          <w:rFonts w:ascii="Times New Roman" w:hAnsi="Times New Roman"/>
          <w:noProof/>
          <w:sz w:val="20"/>
          <w:szCs w:val="20"/>
        </w:rPr>
        <w:t xml:space="preserve"> interaction</w:t>
      </w:r>
      <w:r w:rsidRPr="003740EB">
        <w:rPr>
          <w:rFonts w:ascii="Times New Roman" w:hAnsi="Times New Roman"/>
          <w:sz w:val="20"/>
          <w:szCs w:val="20"/>
        </w:rPr>
        <w:t xml:space="preserve"> of the system. The ITAE is novel performance index used for complex nonlinear control system design. To </w:t>
      </w:r>
      <w:r w:rsidRPr="003740EB">
        <w:rPr>
          <w:rFonts w:ascii="Times New Roman" w:hAnsi="Times New Roman"/>
          <w:sz w:val="20"/>
          <w:szCs w:val="20"/>
        </w:rPr>
        <w:lastRenderedPageBreak/>
        <w:t>create High-quality result and result gives in shorter calculation time provided by the PSO technique and also gives  stable convergence characteristic in [11]. The PSO techniques implemented  to formulate the minimum  PID control variables for application of automatic voltage regulator is suggested in [4].</w:t>
      </w:r>
    </w:p>
    <w:p w:rsidR="003740EB" w:rsidRPr="003740EB" w:rsidRDefault="003740EB" w:rsidP="003740EB">
      <w:pPr>
        <w:spacing w:after="0"/>
        <w:jc w:val="both"/>
        <w:rPr>
          <w:rFonts w:ascii="Times New Roman" w:hAnsi="Times New Roman" w:cs="Times New Roman"/>
          <w:sz w:val="20"/>
          <w:szCs w:val="20"/>
        </w:rPr>
      </w:pPr>
      <w:r w:rsidRPr="003740EB">
        <w:rPr>
          <w:rFonts w:ascii="Times New Roman" w:hAnsi="Times New Roman" w:cs="Times New Roman"/>
          <w:sz w:val="20"/>
          <w:szCs w:val="20"/>
        </w:rPr>
        <w:t xml:space="preserve">PSO is good Optimization techniques for analysis of swarming principle </w:t>
      </w:r>
      <w:r w:rsidRPr="003740EB">
        <w:rPr>
          <w:rFonts w:ascii="Times New Roman" w:hAnsi="Times New Roman" w:cs="Times New Roman"/>
          <w:noProof/>
          <w:sz w:val="20"/>
          <w:szCs w:val="20"/>
        </w:rPr>
        <w:t>has</w:t>
      </w:r>
      <w:r w:rsidRPr="003740EB">
        <w:rPr>
          <w:rFonts w:ascii="Times New Roman" w:hAnsi="Times New Roman" w:cs="Times New Roman"/>
          <w:sz w:val="20"/>
          <w:szCs w:val="20"/>
        </w:rPr>
        <w:t xml:space="preserve"> been assumed to solve a various nonlinear system problem in the last past decade. Swarm intelligence is a very attractive distributed intelligent techniques for solving an </w:t>
      </w:r>
      <w:r w:rsidRPr="003740EB">
        <w:rPr>
          <w:rFonts w:ascii="Times New Roman" w:hAnsi="Times New Roman" w:cs="Times New Roman"/>
          <w:noProof/>
          <w:sz w:val="20"/>
          <w:szCs w:val="20"/>
        </w:rPr>
        <w:t>optimization</w:t>
      </w:r>
      <w:r w:rsidRPr="003740EB">
        <w:rPr>
          <w:rFonts w:ascii="Times New Roman" w:hAnsi="Times New Roman" w:cs="Times New Roman"/>
          <w:sz w:val="20"/>
          <w:szCs w:val="20"/>
        </w:rPr>
        <w:t xml:space="preserve"> problem that originally accepted its</w:t>
      </w:r>
      <w:r w:rsidRPr="00C31897">
        <w:t xml:space="preserve"> </w:t>
      </w:r>
      <w:r w:rsidRPr="003740EB">
        <w:rPr>
          <w:rFonts w:ascii="Times New Roman" w:hAnsi="Times New Roman" w:cs="Times New Roman"/>
          <w:sz w:val="20"/>
          <w:szCs w:val="20"/>
        </w:rPr>
        <w:t xml:space="preserve">inhalation from the biological example in vertebrates. A population of particle presents in the number n dimensional look for place in which to </w:t>
      </w:r>
      <w:r w:rsidRPr="003740EB">
        <w:rPr>
          <w:rFonts w:ascii="Times New Roman" w:hAnsi="Times New Roman" w:cs="Times New Roman"/>
          <w:noProof/>
          <w:sz w:val="20"/>
          <w:szCs w:val="20"/>
        </w:rPr>
        <w:t>optimize</w:t>
      </w:r>
      <w:r w:rsidRPr="003740EB">
        <w:rPr>
          <w:rFonts w:ascii="Times New Roman" w:hAnsi="Times New Roman" w:cs="Times New Roman"/>
          <w:sz w:val="20"/>
          <w:szCs w:val="20"/>
        </w:rPr>
        <w:t xml:space="preserve"> problem lives in the each and every particle has a specific value of cognition and will move about search based on the knowledge. The </w:t>
      </w:r>
      <w:r w:rsidRPr="003740EB">
        <w:rPr>
          <w:rFonts w:ascii="Times New Roman" w:hAnsi="Times New Roman" w:cs="Times New Roman"/>
          <w:noProof/>
          <w:sz w:val="20"/>
          <w:szCs w:val="20"/>
        </w:rPr>
        <w:t>particle</w:t>
      </w:r>
      <w:r w:rsidRPr="003740EB">
        <w:rPr>
          <w:rFonts w:ascii="Times New Roman" w:hAnsi="Times New Roman" w:cs="Times New Roman"/>
          <w:sz w:val="20"/>
          <w:szCs w:val="20"/>
        </w:rPr>
        <w:t xml:space="preserve"> has specific inertia imputed to its and so it will keep on to have a component of move in the way is actuating [2].</w:t>
      </w:r>
    </w:p>
    <w:p w:rsidR="003740EB" w:rsidRPr="003740EB" w:rsidRDefault="003740EB" w:rsidP="003740EB">
      <w:pPr>
        <w:jc w:val="both"/>
        <w:rPr>
          <w:rFonts w:ascii="Times New Roman" w:hAnsi="Times New Roman" w:cs="Times New Roman"/>
          <w:sz w:val="20"/>
          <w:szCs w:val="20"/>
        </w:rPr>
      </w:pPr>
      <w:r w:rsidRPr="003740EB">
        <w:rPr>
          <w:rFonts w:ascii="Times New Roman" w:hAnsi="Times New Roman" w:cs="Times New Roman"/>
          <w:sz w:val="20"/>
          <w:szCs w:val="20"/>
        </w:rPr>
        <w:t xml:space="preserve">Vrahatis and </w:t>
      </w:r>
      <w:r w:rsidRPr="003740EB">
        <w:rPr>
          <w:rFonts w:ascii="Times New Roman" w:hAnsi="Times New Roman" w:cs="Times New Roman"/>
          <w:noProof/>
          <w:sz w:val="20"/>
          <w:szCs w:val="20"/>
        </w:rPr>
        <w:t>parsopoiles</w:t>
      </w:r>
      <w:r w:rsidRPr="003740EB">
        <w:rPr>
          <w:rFonts w:ascii="Times New Roman" w:hAnsi="Times New Roman" w:cs="Times New Roman"/>
          <w:sz w:val="20"/>
          <w:szCs w:val="20"/>
        </w:rPr>
        <w:t xml:space="preserve"> attempted to change to find efficiency in PSO by implementing two times transformations of </w:t>
      </w:r>
      <w:r w:rsidRPr="003740EB">
        <w:rPr>
          <w:rFonts w:ascii="Times New Roman" w:hAnsi="Times New Roman" w:cs="Times New Roman"/>
          <w:noProof/>
          <w:sz w:val="20"/>
          <w:szCs w:val="20"/>
        </w:rPr>
        <w:t>the objective</w:t>
      </w:r>
      <w:r w:rsidRPr="003740EB">
        <w:rPr>
          <w:rFonts w:ascii="Times New Roman" w:hAnsi="Times New Roman" w:cs="Times New Roman"/>
          <w:sz w:val="20"/>
          <w:szCs w:val="20"/>
        </w:rPr>
        <w:t xml:space="preserve"> function which rejects  and elevates the neighborhood of the local minima. The objective function is chosen so as to decrease the integral of time absolute error (ITAE) performance index. Comparative analysis between proposed (PSO and GA ) tuning method and another method check and simulated in Matlab. After that result give in genetic </w:t>
      </w:r>
      <w:r w:rsidRPr="003740EB">
        <w:rPr>
          <w:rFonts w:ascii="Times New Roman" w:hAnsi="Times New Roman" w:cs="Times New Roman"/>
          <w:noProof/>
          <w:sz w:val="20"/>
          <w:szCs w:val="20"/>
        </w:rPr>
        <w:t>algorithms better</w:t>
      </w:r>
      <w:r w:rsidRPr="003740EB">
        <w:rPr>
          <w:rFonts w:ascii="Times New Roman" w:hAnsi="Times New Roman" w:cs="Times New Roman"/>
          <w:sz w:val="20"/>
          <w:szCs w:val="20"/>
        </w:rPr>
        <w:t xml:space="preserve"> response </w:t>
      </w:r>
      <w:r w:rsidRPr="003740EB">
        <w:rPr>
          <w:rFonts w:ascii="Times New Roman" w:hAnsi="Times New Roman" w:cs="Times New Roman"/>
          <w:noProof/>
          <w:sz w:val="20"/>
          <w:szCs w:val="20"/>
        </w:rPr>
        <w:t>compared</w:t>
      </w:r>
      <w:r w:rsidRPr="003740EB">
        <w:rPr>
          <w:rFonts w:ascii="Times New Roman" w:hAnsi="Times New Roman" w:cs="Times New Roman"/>
          <w:sz w:val="20"/>
          <w:szCs w:val="20"/>
        </w:rPr>
        <w:t xml:space="preserve"> to PSO based on the </w:t>
      </w:r>
      <w:r w:rsidRPr="003740EB">
        <w:rPr>
          <w:rFonts w:ascii="Times New Roman" w:hAnsi="Times New Roman" w:cs="Times New Roman"/>
          <w:noProof/>
          <w:sz w:val="20"/>
          <w:szCs w:val="20"/>
        </w:rPr>
        <w:t>Performance</w:t>
      </w:r>
      <w:r w:rsidRPr="003740EB">
        <w:rPr>
          <w:rFonts w:ascii="Times New Roman" w:hAnsi="Times New Roman" w:cs="Times New Roman"/>
          <w:sz w:val="20"/>
          <w:szCs w:val="20"/>
        </w:rPr>
        <w:t xml:space="preserve"> </w:t>
      </w:r>
      <w:r w:rsidRPr="003740EB">
        <w:rPr>
          <w:rFonts w:ascii="Times New Roman" w:hAnsi="Times New Roman" w:cs="Times New Roman"/>
          <w:noProof/>
          <w:sz w:val="20"/>
          <w:szCs w:val="20"/>
        </w:rPr>
        <w:t>Index</w:t>
      </w:r>
      <w:r w:rsidRPr="003740EB">
        <w:rPr>
          <w:rFonts w:ascii="Times New Roman" w:hAnsi="Times New Roman" w:cs="Times New Roman"/>
          <w:sz w:val="20"/>
          <w:szCs w:val="20"/>
        </w:rPr>
        <w:t>.</w:t>
      </w:r>
    </w:p>
    <w:p w:rsidR="003740EB" w:rsidRPr="008A78AD" w:rsidRDefault="00EA3210" w:rsidP="003740EB">
      <w:pPr>
        <w:spacing w:after="0"/>
        <w:rPr>
          <w:rFonts w:ascii="Times New Roman" w:hAnsi="Times New Roman" w:cs="Times New Roman"/>
          <w:b/>
          <w:sz w:val="20"/>
          <w:szCs w:val="20"/>
        </w:rPr>
      </w:pPr>
      <w:r>
        <w:rPr>
          <w:rFonts w:ascii="Times New Roman" w:hAnsi="Times New Roman" w:cs="Times New Roman"/>
          <w:b/>
          <w:sz w:val="20"/>
          <w:szCs w:val="20"/>
        </w:rPr>
        <w:t>II. MIMO QUADRUPLE TANK SYSTEM</w:t>
      </w:r>
      <w:r w:rsidR="003740EB" w:rsidRPr="008A78AD">
        <w:rPr>
          <w:rFonts w:ascii="Times New Roman" w:hAnsi="Times New Roman" w:cs="Times New Roman"/>
          <w:b/>
          <w:sz w:val="20"/>
          <w:szCs w:val="20"/>
        </w:rPr>
        <w:t xml:space="preserve"> </w:t>
      </w:r>
    </w:p>
    <w:p w:rsidR="003740EB" w:rsidRPr="00450557" w:rsidRDefault="003740EB" w:rsidP="003740EB">
      <w:pPr>
        <w:spacing w:after="0"/>
        <w:jc w:val="both"/>
        <w:rPr>
          <w:rFonts w:ascii="Times New Roman" w:hAnsi="Times New Roman" w:cs="Times New Roman"/>
          <w:sz w:val="20"/>
          <w:szCs w:val="20"/>
        </w:rPr>
      </w:pPr>
      <w:r w:rsidRPr="00450557">
        <w:rPr>
          <w:rFonts w:ascii="Times New Roman" w:hAnsi="Times New Roman" w:cs="Times New Roman"/>
          <w:sz w:val="20"/>
          <w:szCs w:val="20"/>
        </w:rPr>
        <w:t xml:space="preserve">The process which </w:t>
      </w:r>
      <w:r w:rsidRPr="00450557">
        <w:rPr>
          <w:rFonts w:ascii="Times New Roman" w:hAnsi="Times New Roman" w:cs="Times New Roman"/>
          <w:noProof/>
          <w:sz w:val="20"/>
          <w:szCs w:val="20"/>
        </w:rPr>
        <w:t>has</w:t>
      </w:r>
      <w:r w:rsidRPr="00450557">
        <w:rPr>
          <w:rFonts w:ascii="Times New Roman" w:hAnsi="Times New Roman" w:cs="Times New Roman"/>
          <w:sz w:val="20"/>
          <w:szCs w:val="20"/>
        </w:rPr>
        <w:t xml:space="preserve"> nonlinear </w:t>
      </w:r>
      <w:r w:rsidRPr="00450557">
        <w:rPr>
          <w:rFonts w:ascii="Times New Roman" w:hAnsi="Times New Roman" w:cs="Times New Roman"/>
          <w:noProof/>
          <w:sz w:val="20"/>
          <w:szCs w:val="20"/>
        </w:rPr>
        <w:t>characteristics</w:t>
      </w:r>
      <w:r w:rsidRPr="00450557">
        <w:rPr>
          <w:rFonts w:ascii="Times New Roman" w:hAnsi="Times New Roman" w:cs="Times New Roman"/>
          <w:sz w:val="20"/>
          <w:szCs w:val="20"/>
        </w:rPr>
        <w:t xml:space="preserve"> has a more interaction of quadruple tank processes, which are touchstone processes used in many </w:t>
      </w:r>
      <w:r w:rsidRPr="00450557">
        <w:rPr>
          <w:rFonts w:ascii="Times New Roman" w:hAnsi="Times New Roman" w:cs="Times New Roman"/>
          <w:noProof/>
          <w:sz w:val="20"/>
          <w:szCs w:val="20"/>
        </w:rPr>
        <w:t>industrial</w:t>
      </w:r>
      <w:r w:rsidRPr="00450557">
        <w:rPr>
          <w:rFonts w:ascii="Times New Roman" w:hAnsi="Times New Roman" w:cs="Times New Roman"/>
          <w:sz w:val="20"/>
          <w:szCs w:val="20"/>
        </w:rPr>
        <w:t xml:space="preserve"> applications. This frame </w:t>
      </w:r>
      <w:r w:rsidRPr="00450557">
        <w:rPr>
          <w:rFonts w:ascii="Times New Roman" w:hAnsi="Times New Roman" w:cs="Times New Roman"/>
          <w:noProof/>
          <w:sz w:val="20"/>
          <w:szCs w:val="20"/>
        </w:rPr>
        <w:t>up is</w:t>
      </w:r>
      <w:r w:rsidRPr="00450557">
        <w:rPr>
          <w:rFonts w:ascii="Times New Roman" w:hAnsi="Times New Roman" w:cs="Times New Roman"/>
          <w:sz w:val="20"/>
          <w:szCs w:val="20"/>
        </w:rPr>
        <w:t xml:space="preserve"> very simple and rugged but </w:t>
      </w:r>
      <w:r w:rsidRPr="00450557">
        <w:rPr>
          <w:rFonts w:ascii="Times New Roman" w:hAnsi="Times New Roman" w:cs="Times New Roman"/>
          <w:noProof/>
          <w:sz w:val="20"/>
          <w:szCs w:val="20"/>
        </w:rPr>
        <w:t>still,</w:t>
      </w:r>
      <w:r w:rsidRPr="00450557">
        <w:rPr>
          <w:rFonts w:ascii="Times New Roman" w:hAnsi="Times New Roman" w:cs="Times New Roman"/>
          <w:sz w:val="20"/>
          <w:szCs w:val="20"/>
        </w:rPr>
        <w:t xml:space="preserve"> the system would elaborate concerning multiple variable techniques. The process flow diagram is viewed in Figure 1. The main </w:t>
      </w:r>
      <w:r w:rsidRPr="00450557">
        <w:rPr>
          <w:rFonts w:ascii="Times New Roman" w:hAnsi="Times New Roman" w:cs="Times New Roman"/>
          <w:noProof/>
          <w:sz w:val="20"/>
          <w:szCs w:val="20"/>
        </w:rPr>
        <w:t>object has</w:t>
      </w:r>
      <w:r w:rsidRPr="00450557">
        <w:rPr>
          <w:rFonts w:ascii="Times New Roman" w:hAnsi="Times New Roman" w:cs="Times New Roman"/>
          <w:sz w:val="20"/>
          <w:szCs w:val="20"/>
        </w:rPr>
        <w:t xml:space="preserve"> to maintain </w:t>
      </w:r>
      <w:r w:rsidRPr="00450557">
        <w:rPr>
          <w:rFonts w:ascii="Times New Roman" w:hAnsi="Times New Roman" w:cs="Times New Roman"/>
          <w:noProof/>
          <w:sz w:val="20"/>
          <w:szCs w:val="20"/>
        </w:rPr>
        <w:t>to the</w:t>
      </w:r>
      <w:r w:rsidRPr="00450557">
        <w:rPr>
          <w:rFonts w:ascii="Times New Roman" w:hAnsi="Times New Roman" w:cs="Times New Roman"/>
          <w:sz w:val="20"/>
          <w:szCs w:val="20"/>
        </w:rPr>
        <w:t xml:space="preserve"> levels Y1 and Y2 at bottom tanks with prime movers. This mathematical model needed for the present practical lab includes and also the disturbing effect of flows in and out of the upper-level tanks. Input voltage is applied to prime movers V1 and V2 (input voltages to the </w:t>
      </w:r>
      <w:r w:rsidRPr="00450557">
        <w:rPr>
          <w:rFonts w:ascii="Times New Roman" w:hAnsi="Times New Roman" w:cs="Times New Roman"/>
          <w:noProof/>
          <w:sz w:val="20"/>
          <w:szCs w:val="20"/>
        </w:rPr>
        <w:t>pumps).</w:t>
      </w:r>
      <w:r>
        <w:rPr>
          <w:rFonts w:ascii="Times New Roman" w:hAnsi="Times New Roman" w:cs="Times New Roman"/>
          <w:sz w:val="20"/>
          <w:szCs w:val="20"/>
        </w:rPr>
        <w:t xml:space="preserve"> </w:t>
      </w:r>
      <w:r w:rsidRPr="00450557">
        <w:rPr>
          <w:rFonts w:ascii="Times New Roman" w:hAnsi="Times New Roman" w:cs="Times New Roman"/>
          <w:sz w:val="20"/>
          <w:szCs w:val="20"/>
        </w:rPr>
        <w:t>This process is represented by the differential equations according to the material balance equation</w:t>
      </w:r>
      <w:r>
        <w:rPr>
          <w:rFonts w:ascii="Times New Roman" w:hAnsi="Times New Roman" w:cs="Times New Roman"/>
          <w:sz w:val="20"/>
          <w:szCs w:val="20"/>
        </w:rPr>
        <w:t xml:space="preserve"> [30].</w:t>
      </w:r>
      <w:r w:rsidRPr="00450557">
        <w:rPr>
          <w:rFonts w:ascii="Times New Roman" w:hAnsi="Times New Roman" w:cs="Times New Roman"/>
          <w:sz w:val="20"/>
          <w:szCs w:val="20"/>
        </w:rPr>
        <w:t xml:space="preserve"> </w:t>
      </w:r>
    </w:p>
    <w:p w:rsidR="003740EB" w:rsidRPr="00450557" w:rsidRDefault="003740EB" w:rsidP="003740EB">
      <w:pPr>
        <w:jc w:val="both"/>
        <w:rPr>
          <w:rFonts w:ascii="Times New Roman" w:hAnsi="Times New Roman" w:cs="Times New Roman"/>
          <w:sz w:val="20"/>
          <w:szCs w:val="20"/>
        </w:rPr>
      </w:pPr>
      <w:r w:rsidRPr="00450557">
        <w:rPr>
          <w:rFonts w:ascii="Times New Roman" w:hAnsi="Times New Roman" w:cs="Times New Roman"/>
          <w:noProof/>
          <w:sz w:val="20"/>
          <w:szCs w:val="20"/>
        </w:rPr>
        <w:t>Processes</w:t>
      </w:r>
      <w:r w:rsidRPr="00450557">
        <w:rPr>
          <w:rFonts w:ascii="Times New Roman" w:hAnsi="Times New Roman" w:cs="Times New Roman"/>
          <w:sz w:val="20"/>
          <w:szCs w:val="20"/>
        </w:rPr>
        <w:t xml:space="preserve"> are represented by equations </w:t>
      </w:r>
    </w:p>
    <w:p w:rsidR="003740EB" w:rsidRPr="00450557" w:rsidRDefault="003740EB" w:rsidP="003740EB">
      <w:pPr>
        <w:jc w:val="center"/>
        <w:rPr>
          <w:rFonts w:ascii="Times New Roman" w:hAnsi="Times New Roman" w:cs="Times New Roman"/>
          <w:sz w:val="20"/>
          <w:szCs w:val="20"/>
        </w:rPr>
      </w:pPr>
      <w:r w:rsidRPr="00450557">
        <w:rPr>
          <w:rFonts w:ascii="Times New Roman" w:hAnsi="Times New Roman" w:cs="Times New Roman"/>
          <w:noProof/>
          <w:sz w:val="20"/>
          <w:szCs w:val="20"/>
        </w:rPr>
        <w:drawing>
          <wp:inline distT="0" distB="0" distL="0" distR="0">
            <wp:extent cx="4021871" cy="1352550"/>
            <wp:effectExtent l="1905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4021871" cy="1352550"/>
                    </a:xfrm>
                    <a:prstGeom prst="rect">
                      <a:avLst/>
                    </a:prstGeom>
                    <a:noFill/>
                    <a:ln w="9525">
                      <a:noFill/>
                      <a:miter lim="800000"/>
                      <a:headEnd/>
                      <a:tailEnd/>
                    </a:ln>
                  </pic:spPr>
                </pic:pic>
              </a:graphicData>
            </a:graphic>
          </wp:inline>
        </w:drawing>
      </w:r>
    </w:p>
    <w:p w:rsidR="00FA2533" w:rsidRDefault="00FA2533" w:rsidP="00FA2533">
      <w:pPr>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0" distR="0">
            <wp:extent cx="3733800" cy="1847850"/>
            <wp:effectExtent l="1905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3733800" cy="1847850"/>
                    </a:xfrm>
                    <a:prstGeom prst="rect">
                      <a:avLst/>
                    </a:prstGeom>
                    <a:noFill/>
                    <a:ln w="9525">
                      <a:noFill/>
                      <a:miter lim="800000"/>
                      <a:headEnd/>
                      <a:tailEnd/>
                    </a:ln>
                  </pic:spPr>
                </pic:pic>
              </a:graphicData>
            </a:graphic>
          </wp:inline>
        </w:drawing>
      </w:r>
    </w:p>
    <w:p w:rsidR="003740EB" w:rsidRPr="00450557" w:rsidRDefault="00FA2533" w:rsidP="003740EB">
      <w:pPr>
        <w:jc w:val="center"/>
        <w:rPr>
          <w:rFonts w:ascii="Times New Roman" w:hAnsi="Times New Roman" w:cs="Times New Roman"/>
          <w:sz w:val="20"/>
          <w:szCs w:val="20"/>
        </w:rPr>
      </w:pPr>
      <w:r w:rsidRPr="00FA2533">
        <w:rPr>
          <w:rFonts w:ascii="Times New Roman" w:hAnsi="Times New Roman" w:cs="Times New Roman"/>
          <w:b/>
          <w:i/>
          <w:sz w:val="18"/>
          <w:szCs w:val="18"/>
        </w:rPr>
        <w:t xml:space="preserve">Figure </w:t>
      </w:r>
      <w:r w:rsidR="008A78AD" w:rsidRPr="00FA2533">
        <w:rPr>
          <w:rFonts w:ascii="Times New Roman" w:hAnsi="Times New Roman" w:cs="Times New Roman"/>
          <w:b/>
          <w:i/>
          <w:sz w:val="18"/>
          <w:szCs w:val="18"/>
        </w:rPr>
        <w:t>1:</w:t>
      </w:r>
      <w:r w:rsidRPr="00FA2533">
        <w:rPr>
          <w:rFonts w:ascii="Times New Roman" w:hAnsi="Times New Roman" w:cs="Times New Roman"/>
          <w:b/>
          <w:i/>
          <w:sz w:val="18"/>
          <w:szCs w:val="18"/>
        </w:rPr>
        <w:t xml:space="preserve"> Experiment Quadruple Tank Process</w:t>
      </w:r>
    </w:p>
    <w:p w:rsidR="003740EB" w:rsidRPr="00450557" w:rsidRDefault="003740EB" w:rsidP="003740EB">
      <w:pPr>
        <w:jc w:val="both"/>
        <w:rPr>
          <w:rFonts w:ascii="Times New Roman" w:hAnsi="Times New Roman" w:cs="Times New Roman"/>
          <w:sz w:val="20"/>
          <w:szCs w:val="20"/>
        </w:rPr>
      </w:pPr>
      <w:r w:rsidRPr="00450557">
        <w:rPr>
          <w:rFonts w:ascii="Times New Roman" w:hAnsi="Times New Roman" w:cs="Times New Roman"/>
          <w:sz w:val="20"/>
          <w:szCs w:val="20"/>
        </w:rPr>
        <w:t xml:space="preserve">This process presents interacting multiple variable dynamics, complex system because of each of the prime movers involves both of the outputs. This process exhibits nonlinear model and the nonlinear model converts to the linearized model of the quadruple-tank process has multi variable zero, which </w:t>
      </w:r>
      <w:r w:rsidRPr="00450557">
        <w:rPr>
          <w:rFonts w:ascii="Times New Roman" w:hAnsi="Times New Roman" w:cs="Times New Roman"/>
          <w:noProof/>
          <w:sz w:val="20"/>
          <w:szCs w:val="20"/>
        </w:rPr>
        <w:t>is</w:t>
      </w:r>
      <w:r w:rsidRPr="00450557">
        <w:rPr>
          <w:rFonts w:ascii="Times New Roman" w:hAnsi="Times New Roman" w:cs="Times New Roman"/>
          <w:sz w:val="20"/>
          <w:szCs w:val="20"/>
        </w:rPr>
        <w:t xml:space="preserve"> </w:t>
      </w:r>
      <w:r w:rsidRPr="00450557">
        <w:rPr>
          <w:rFonts w:ascii="Times New Roman" w:hAnsi="Times New Roman" w:cs="Times New Roman"/>
          <w:noProof/>
          <w:sz w:val="20"/>
          <w:szCs w:val="20"/>
        </w:rPr>
        <w:t>to be</w:t>
      </w:r>
      <w:r w:rsidRPr="00450557">
        <w:rPr>
          <w:rFonts w:ascii="Times New Roman" w:hAnsi="Times New Roman" w:cs="Times New Roman"/>
          <w:sz w:val="20"/>
          <w:szCs w:val="20"/>
        </w:rPr>
        <w:t xml:space="preserve"> situated </w:t>
      </w:r>
      <w:r w:rsidRPr="00450557">
        <w:rPr>
          <w:rFonts w:ascii="Times New Roman" w:hAnsi="Times New Roman" w:cs="Times New Roman"/>
          <w:noProof/>
          <w:sz w:val="20"/>
          <w:szCs w:val="20"/>
        </w:rPr>
        <w:t>on the</w:t>
      </w:r>
      <w:r w:rsidRPr="00450557">
        <w:rPr>
          <w:rFonts w:ascii="Times New Roman" w:hAnsi="Times New Roman" w:cs="Times New Roman"/>
          <w:sz w:val="20"/>
          <w:szCs w:val="20"/>
        </w:rPr>
        <w:t xml:space="preserve"> left or the right half- s plane by adjusting the throttle valves position  γ1 and γ2. </w:t>
      </w:r>
      <w:r w:rsidRPr="00450557">
        <w:rPr>
          <w:rFonts w:ascii="Times New Roman" w:hAnsi="Times New Roman" w:cs="Times New Roman"/>
          <w:noProof/>
          <w:sz w:val="20"/>
          <w:szCs w:val="20"/>
        </w:rPr>
        <w:t>It showed</w:t>
      </w:r>
      <w:r w:rsidRPr="00450557">
        <w:rPr>
          <w:rFonts w:ascii="Times New Roman" w:hAnsi="Times New Roman" w:cs="Times New Roman"/>
          <w:sz w:val="20"/>
          <w:szCs w:val="20"/>
        </w:rPr>
        <w:t xml:space="preserve"> that the inverse response (</w:t>
      </w:r>
      <w:r w:rsidRPr="00BD5E86">
        <w:rPr>
          <w:rFonts w:ascii="Times New Roman" w:hAnsi="Times New Roman" w:cs="Times New Roman"/>
          <w:noProof/>
          <w:sz w:val="20"/>
          <w:szCs w:val="20"/>
        </w:rPr>
        <w:t>non</w:t>
      </w:r>
      <w:r w:rsidRPr="004E5C48">
        <w:rPr>
          <w:rFonts w:ascii="Times New Roman" w:hAnsi="Times New Roman" w:cs="Times New Roman"/>
          <w:noProof/>
          <w:sz w:val="20"/>
          <w:szCs w:val="20"/>
        </w:rPr>
        <w:t xml:space="preserve"> minimum</w:t>
      </w:r>
      <w:r w:rsidRPr="00450557">
        <w:rPr>
          <w:rFonts w:ascii="Times New Roman" w:hAnsi="Times New Roman" w:cs="Times New Roman"/>
          <w:sz w:val="20"/>
          <w:szCs w:val="20"/>
        </w:rPr>
        <w:t xml:space="preserve"> phase) will happen when the value of this valve in the range of 0 &lt; γ1+ γ2 &lt; 1 and minimum phase for 1 &lt; γ 1+ γ2 ≤ 2.  The setting of the valve will be given to the overall system entirely dissimilar behavior from a multiple variable control point of view. Immeasurable disturbances can be enforced </w:t>
      </w:r>
      <w:r w:rsidRPr="00450557">
        <w:rPr>
          <w:rFonts w:ascii="Times New Roman" w:hAnsi="Times New Roman" w:cs="Times New Roman"/>
          <w:noProof/>
          <w:sz w:val="20"/>
          <w:szCs w:val="20"/>
        </w:rPr>
        <w:t>through forced</w:t>
      </w:r>
      <w:r w:rsidRPr="00450557">
        <w:rPr>
          <w:rFonts w:ascii="Times New Roman" w:hAnsi="Times New Roman" w:cs="Times New Roman"/>
          <w:sz w:val="20"/>
          <w:szCs w:val="20"/>
        </w:rPr>
        <w:t xml:space="preserve"> water out of the main upper tanks and into the main bottom man made space small tank. It has been exhibited reject interference as well as mention covering the </w:t>
      </w:r>
      <w:r w:rsidRPr="00450557">
        <w:rPr>
          <w:rFonts w:ascii="Times New Roman" w:hAnsi="Times New Roman" w:cs="Times New Roman"/>
          <w:noProof/>
          <w:sz w:val="20"/>
          <w:szCs w:val="20"/>
        </w:rPr>
        <w:t>point</w:t>
      </w:r>
      <w:r w:rsidRPr="00450557">
        <w:rPr>
          <w:rFonts w:ascii="Times New Roman" w:hAnsi="Times New Roman" w:cs="Times New Roman"/>
          <w:sz w:val="20"/>
          <w:szCs w:val="20"/>
        </w:rPr>
        <w:t>. Using the multiple variable four tank process different aspects of multiple variable control systems can be illustrated. For example:</w:t>
      </w:r>
    </w:p>
    <w:p w:rsidR="003740EB" w:rsidRPr="00B440F9" w:rsidRDefault="003740EB" w:rsidP="003740EB">
      <w:pPr>
        <w:pStyle w:val="ListParagraph"/>
        <w:numPr>
          <w:ilvl w:val="0"/>
          <w:numId w:val="4"/>
        </w:numPr>
        <w:spacing w:after="200" w:line="276" w:lineRule="auto"/>
        <w:jc w:val="both"/>
        <w:rPr>
          <w:rFonts w:ascii="Times New Roman" w:hAnsi="Times New Roman"/>
          <w:sz w:val="20"/>
          <w:szCs w:val="20"/>
        </w:rPr>
      </w:pPr>
      <w:r w:rsidRPr="00B440F9">
        <w:rPr>
          <w:rFonts w:ascii="Times New Roman" w:hAnsi="Times New Roman"/>
          <w:noProof/>
          <w:sz w:val="20"/>
          <w:szCs w:val="20"/>
        </w:rPr>
        <w:t>Development and</w:t>
      </w:r>
      <w:r w:rsidRPr="00B440F9">
        <w:rPr>
          <w:rFonts w:ascii="Times New Roman" w:hAnsi="Times New Roman"/>
          <w:sz w:val="20"/>
          <w:szCs w:val="20"/>
        </w:rPr>
        <w:t xml:space="preserve"> analysis of decoupling compensator. </w:t>
      </w:r>
    </w:p>
    <w:p w:rsidR="003740EB" w:rsidRPr="00B440F9" w:rsidRDefault="003740EB" w:rsidP="003740EB">
      <w:pPr>
        <w:pStyle w:val="ListParagraph"/>
        <w:numPr>
          <w:ilvl w:val="0"/>
          <w:numId w:val="4"/>
        </w:numPr>
        <w:spacing w:after="200" w:line="276" w:lineRule="auto"/>
        <w:jc w:val="both"/>
        <w:rPr>
          <w:rFonts w:ascii="Times New Roman" w:hAnsi="Times New Roman"/>
          <w:sz w:val="20"/>
          <w:szCs w:val="20"/>
        </w:rPr>
      </w:pPr>
      <w:r w:rsidRPr="00B440F9">
        <w:rPr>
          <w:rFonts w:ascii="Times New Roman" w:hAnsi="Times New Roman"/>
          <w:noProof/>
          <w:sz w:val="20"/>
          <w:szCs w:val="20"/>
        </w:rPr>
        <w:t>Development and</w:t>
      </w:r>
      <w:r w:rsidRPr="00B440F9">
        <w:rPr>
          <w:rFonts w:ascii="Times New Roman" w:hAnsi="Times New Roman"/>
          <w:sz w:val="20"/>
          <w:szCs w:val="20"/>
        </w:rPr>
        <w:t xml:space="preserve"> analysis of state feedback compensator for different locations of the zeros. </w:t>
      </w:r>
    </w:p>
    <w:p w:rsidR="003740EB" w:rsidRPr="00B440F9" w:rsidRDefault="003740EB" w:rsidP="003740EB">
      <w:pPr>
        <w:pStyle w:val="ListParagraph"/>
        <w:numPr>
          <w:ilvl w:val="0"/>
          <w:numId w:val="4"/>
        </w:numPr>
        <w:spacing w:after="200" w:line="276" w:lineRule="auto"/>
        <w:jc w:val="both"/>
        <w:rPr>
          <w:rFonts w:ascii="Times New Roman" w:hAnsi="Times New Roman"/>
          <w:sz w:val="20"/>
          <w:szCs w:val="20"/>
        </w:rPr>
      </w:pPr>
      <w:r w:rsidRPr="00B440F9">
        <w:rPr>
          <w:rFonts w:ascii="Times New Roman" w:hAnsi="Times New Roman"/>
          <w:sz w:val="20"/>
          <w:szCs w:val="20"/>
        </w:rPr>
        <w:t>The valve settings effect on the location of the zeros.</w:t>
      </w:r>
    </w:p>
    <w:p w:rsidR="003740EB" w:rsidRPr="00B440F9" w:rsidRDefault="003740EB" w:rsidP="003740EB">
      <w:pPr>
        <w:pStyle w:val="ListParagraph"/>
        <w:numPr>
          <w:ilvl w:val="0"/>
          <w:numId w:val="4"/>
        </w:numPr>
        <w:spacing w:after="200" w:line="276" w:lineRule="auto"/>
        <w:jc w:val="both"/>
        <w:rPr>
          <w:rFonts w:ascii="Times New Roman" w:hAnsi="Times New Roman"/>
          <w:sz w:val="20"/>
          <w:szCs w:val="20"/>
        </w:rPr>
      </w:pPr>
      <w:r w:rsidRPr="00B440F9">
        <w:rPr>
          <w:rFonts w:ascii="Times New Roman" w:hAnsi="Times New Roman"/>
          <w:sz w:val="20"/>
          <w:szCs w:val="20"/>
        </w:rPr>
        <w:t xml:space="preserve">Recognize when a process is easy or not to control </w:t>
      </w:r>
    </w:p>
    <w:p w:rsidR="003740EB" w:rsidRPr="00B440F9" w:rsidRDefault="003740EB" w:rsidP="002E4C64">
      <w:pPr>
        <w:pStyle w:val="ListParagraph"/>
        <w:numPr>
          <w:ilvl w:val="0"/>
          <w:numId w:val="4"/>
        </w:numPr>
        <w:spacing w:after="0" w:line="276" w:lineRule="auto"/>
        <w:jc w:val="both"/>
        <w:rPr>
          <w:rFonts w:ascii="Times New Roman" w:hAnsi="Times New Roman"/>
          <w:sz w:val="20"/>
          <w:szCs w:val="20"/>
        </w:rPr>
      </w:pPr>
      <w:r w:rsidRPr="00B440F9">
        <w:rPr>
          <w:rFonts w:ascii="Times New Roman" w:hAnsi="Times New Roman"/>
          <w:sz w:val="20"/>
          <w:szCs w:val="20"/>
        </w:rPr>
        <w:t>Design and evaluation of decentralized control.</w:t>
      </w:r>
    </w:p>
    <w:p w:rsidR="003740EB" w:rsidRPr="00B440F9" w:rsidRDefault="003740EB" w:rsidP="002E4C64">
      <w:pPr>
        <w:pStyle w:val="ListParagraph"/>
        <w:numPr>
          <w:ilvl w:val="0"/>
          <w:numId w:val="4"/>
        </w:numPr>
        <w:spacing w:after="0" w:line="276" w:lineRule="auto"/>
        <w:jc w:val="both"/>
        <w:rPr>
          <w:rFonts w:ascii="Times New Roman" w:hAnsi="Times New Roman"/>
          <w:sz w:val="20"/>
          <w:szCs w:val="20"/>
        </w:rPr>
      </w:pPr>
      <w:r w:rsidRPr="00B440F9">
        <w:rPr>
          <w:rFonts w:ascii="Times New Roman" w:hAnsi="Times New Roman"/>
          <w:sz w:val="20"/>
          <w:szCs w:val="20"/>
        </w:rPr>
        <w:t>Development and analysis of mathematical model based predictive  Strategy. Development and analysis of μ-analysis-based H∞ control.</w:t>
      </w:r>
    </w:p>
    <w:p w:rsidR="003740EB" w:rsidRPr="00B440F9" w:rsidRDefault="003740EB" w:rsidP="002E4C64">
      <w:pPr>
        <w:pStyle w:val="ListParagraph"/>
        <w:numPr>
          <w:ilvl w:val="0"/>
          <w:numId w:val="4"/>
        </w:numPr>
        <w:spacing w:after="0" w:line="276" w:lineRule="auto"/>
        <w:jc w:val="both"/>
        <w:rPr>
          <w:rFonts w:ascii="Times New Roman" w:hAnsi="Times New Roman"/>
          <w:sz w:val="20"/>
          <w:szCs w:val="20"/>
        </w:rPr>
      </w:pPr>
      <w:r w:rsidRPr="00B440F9">
        <w:rPr>
          <w:rFonts w:ascii="Times New Roman" w:hAnsi="Times New Roman"/>
          <w:sz w:val="20"/>
          <w:szCs w:val="20"/>
        </w:rPr>
        <w:t>The locations of the zeros on the process output effect in  different input directions</w:t>
      </w:r>
    </w:p>
    <w:p w:rsidR="003740EB" w:rsidRPr="003740EB" w:rsidRDefault="003740EB" w:rsidP="002E4C64">
      <w:pPr>
        <w:spacing w:after="0"/>
        <w:jc w:val="both"/>
        <w:rPr>
          <w:rFonts w:ascii="Times New Roman" w:hAnsi="Times New Roman" w:cs="Times New Roman"/>
          <w:b/>
          <w:i/>
          <w:sz w:val="20"/>
          <w:szCs w:val="20"/>
        </w:rPr>
      </w:pPr>
      <w:r w:rsidRPr="003740EB">
        <w:rPr>
          <w:rFonts w:ascii="Times New Roman" w:hAnsi="Times New Roman" w:cs="Times New Roman"/>
          <w:b/>
          <w:i/>
          <w:sz w:val="20"/>
          <w:szCs w:val="20"/>
        </w:rPr>
        <w:t xml:space="preserve">Controller Design </w:t>
      </w:r>
    </w:p>
    <w:p w:rsidR="003740EB" w:rsidRPr="00B440F9" w:rsidRDefault="003740EB" w:rsidP="002E4C64">
      <w:pPr>
        <w:pStyle w:val="ListParagraph"/>
        <w:numPr>
          <w:ilvl w:val="0"/>
          <w:numId w:val="5"/>
        </w:numPr>
        <w:spacing w:after="0" w:line="276" w:lineRule="auto"/>
        <w:jc w:val="both"/>
        <w:rPr>
          <w:rFonts w:ascii="Times New Roman" w:hAnsi="Times New Roman"/>
          <w:sz w:val="20"/>
          <w:szCs w:val="20"/>
        </w:rPr>
      </w:pPr>
      <w:r w:rsidRPr="00B440F9">
        <w:rPr>
          <w:rFonts w:ascii="Times New Roman" w:hAnsi="Times New Roman"/>
          <w:sz w:val="20"/>
          <w:szCs w:val="20"/>
        </w:rPr>
        <w:t xml:space="preserve">The design method is compared with the various tuning method [10] of PID controller design approaches </w:t>
      </w:r>
    </w:p>
    <w:p w:rsidR="003740EB" w:rsidRPr="00B440F9" w:rsidRDefault="003740EB" w:rsidP="002E4C64">
      <w:pPr>
        <w:pStyle w:val="ListParagraph"/>
        <w:numPr>
          <w:ilvl w:val="0"/>
          <w:numId w:val="5"/>
        </w:numPr>
        <w:spacing w:after="0" w:line="276" w:lineRule="auto"/>
        <w:jc w:val="both"/>
        <w:rPr>
          <w:rFonts w:ascii="Times New Roman" w:hAnsi="Times New Roman"/>
          <w:sz w:val="20"/>
          <w:szCs w:val="20"/>
        </w:rPr>
      </w:pPr>
      <w:r w:rsidRPr="00B440F9">
        <w:rPr>
          <w:rFonts w:ascii="Times New Roman" w:hAnsi="Times New Roman"/>
          <w:sz w:val="20"/>
          <w:szCs w:val="20"/>
        </w:rPr>
        <w:t xml:space="preserve">The Conventional PID controller  method </w:t>
      </w:r>
    </w:p>
    <w:p w:rsidR="003740EB" w:rsidRPr="00B440F9" w:rsidRDefault="003740EB" w:rsidP="002E4C64">
      <w:pPr>
        <w:pStyle w:val="ListParagraph"/>
        <w:numPr>
          <w:ilvl w:val="0"/>
          <w:numId w:val="5"/>
        </w:numPr>
        <w:spacing w:after="0" w:line="276" w:lineRule="auto"/>
        <w:jc w:val="both"/>
        <w:rPr>
          <w:rFonts w:ascii="Times New Roman" w:hAnsi="Times New Roman"/>
          <w:sz w:val="20"/>
          <w:szCs w:val="20"/>
        </w:rPr>
      </w:pPr>
      <w:r w:rsidRPr="00B440F9">
        <w:rPr>
          <w:rFonts w:ascii="Times New Roman" w:hAnsi="Times New Roman"/>
          <w:sz w:val="20"/>
          <w:szCs w:val="20"/>
        </w:rPr>
        <w:t xml:space="preserve">The Adaptive neuro fuzzy interference controller  and </w:t>
      </w:r>
    </w:p>
    <w:p w:rsidR="003740EB" w:rsidRPr="00B440F9" w:rsidRDefault="003740EB" w:rsidP="002E4C64">
      <w:pPr>
        <w:pStyle w:val="ListParagraph"/>
        <w:numPr>
          <w:ilvl w:val="0"/>
          <w:numId w:val="5"/>
        </w:numPr>
        <w:spacing w:after="0" w:line="276" w:lineRule="auto"/>
        <w:jc w:val="both"/>
        <w:rPr>
          <w:rFonts w:ascii="Times New Roman" w:hAnsi="Times New Roman"/>
          <w:sz w:val="20"/>
          <w:szCs w:val="20"/>
        </w:rPr>
      </w:pPr>
      <w:r w:rsidRPr="00B440F9">
        <w:rPr>
          <w:rFonts w:ascii="Times New Roman" w:hAnsi="Times New Roman"/>
          <w:sz w:val="20"/>
          <w:szCs w:val="20"/>
        </w:rPr>
        <w:t xml:space="preserve">The modified </w:t>
      </w:r>
      <w:r w:rsidRPr="00B440F9">
        <w:rPr>
          <w:rFonts w:ascii="Times New Roman" w:hAnsi="Times New Roman"/>
          <w:noProof/>
          <w:sz w:val="20"/>
          <w:szCs w:val="20"/>
        </w:rPr>
        <w:t>Adaptive</w:t>
      </w:r>
      <w:r w:rsidRPr="00B440F9">
        <w:rPr>
          <w:rFonts w:ascii="Times New Roman" w:hAnsi="Times New Roman"/>
          <w:sz w:val="20"/>
          <w:szCs w:val="20"/>
        </w:rPr>
        <w:t xml:space="preserve"> neuro fuzzy interference (CANFIS) Controller  </w:t>
      </w:r>
    </w:p>
    <w:p w:rsidR="003740EB" w:rsidRDefault="003740EB" w:rsidP="002E4C64">
      <w:pPr>
        <w:pStyle w:val="ListParagraph"/>
        <w:numPr>
          <w:ilvl w:val="0"/>
          <w:numId w:val="5"/>
        </w:numPr>
        <w:spacing w:after="0" w:line="276" w:lineRule="auto"/>
        <w:jc w:val="both"/>
        <w:rPr>
          <w:rFonts w:ascii="Times New Roman" w:hAnsi="Times New Roman"/>
          <w:sz w:val="20"/>
          <w:szCs w:val="20"/>
        </w:rPr>
      </w:pPr>
      <w:r w:rsidRPr="00B440F9">
        <w:rPr>
          <w:rFonts w:ascii="Times New Roman" w:hAnsi="Times New Roman"/>
          <w:sz w:val="20"/>
          <w:szCs w:val="20"/>
        </w:rPr>
        <w:t xml:space="preserve">Controller Tuning </w:t>
      </w:r>
    </w:p>
    <w:p w:rsidR="003740EB" w:rsidRPr="003740EB" w:rsidRDefault="003740EB" w:rsidP="002E4C64">
      <w:pPr>
        <w:spacing w:after="0" w:line="276" w:lineRule="auto"/>
        <w:jc w:val="both"/>
        <w:rPr>
          <w:rFonts w:ascii="Times New Roman" w:hAnsi="Times New Roman"/>
          <w:sz w:val="20"/>
          <w:szCs w:val="20"/>
        </w:rPr>
      </w:pPr>
      <w:r w:rsidRPr="003740EB">
        <w:rPr>
          <w:rFonts w:ascii="Times New Roman" w:hAnsi="Times New Roman" w:cs="Times New Roman"/>
          <w:sz w:val="20"/>
          <w:szCs w:val="20"/>
        </w:rPr>
        <w:t xml:space="preserve">The tuning of the controller could be </w:t>
      </w:r>
      <w:r w:rsidRPr="003740EB">
        <w:rPr>
          <w:rFonts w:ascii="Times New Roman" w:hAnsi="Times New Roman" w:cs="Times New Roman"/>
          <w:noProof/>
          <w:sz w:val="20"/>
          <w:szCs w:val="20"/>
        </w:rPr>
        <w:t>explained as</w:t>
      </w:r>
      <w:r w:rsidRPr="003740EB">
        <w:rPr>
          <w:rFonts w:ascii="Times New Roman" w:hAnsi="Times New Roman" w:cs="Times New Roman"/>
          <w:sz w:val="20"/>
          <w:szCs w:val="20"/>
        </w:rPr>
        <w:t xml:space="preserve"> maintaining the variable of the controller so that the system dynamic response is better or response based on the designer. There are numerous performance criteria for controller tuning that may </w:t>
      </w:r>
      <w:r w:rsidRPr="003740EB">
        <w:rPr>
          <w:rFonts w:ascii="Times New Roman" w:hAnsi="Times New Roman" w:cs="Times New Roman"/>
          <w:noProof/>
          <w:sz w:val="20"/>
          <w:szCs w:val="20"/>
        </w:rPr>
        <w:t>accept</w:t>
      </w:r>
      <w:r w:rsidRPr="003740EB">
        <w:rPr>
          <w:rFonts w:ascii="Times New Roman" w:hAnsi="Times New Roman" w:cs="Times New Roman"/>
          <w:sz w:val="20"/>
          <w:szCs w:val="20"/>
        </w:rPr>
        <w:t xml:space="preserve">, some of which are considered </w:t>
      </w:r>
    </w:p>
    <w:p w:rsidR="003740EB" w:rsidRPr="00B440F9" w:rsidRDefault="003740EB" w:rsidP="002E4C64">
      <w:pPr>
        <w:pStyle w:val="ListParagraph"/>
        <w:numPr>
          <w:ilvl w:val="0"/>
          <w:numId w:val="6"/>
        </w:numPr>
        <w:spacing w:after="0" w:line="276" w:lineRule="auto"/>
        <w:jc w:val="both"/>
        <w:rPr>
          <w:rFonts w:ascii="Times New Roman" w:hAnsi="Times New Roman"/>
          <w:sz w:val="20"/>
          <w:szCs w:val="20"/>
        </w:rPr>
      </w:pPr>
      <w:r w:rsidRPr="00B440F9">
        <w:rPr>
          <w:rFonts w:ascii="Times New Roman" w:hAnsi="Times New Roman"/>
          <w:sz w:val="20"/>
          <w:szCs w:val="20"/>
        </w:rPr>
        <w:t xml:space="preserve">Keep the maximum deviation as minimum as possible </w:t>
      </w:r>
    </w:p>
    <w:p w:rsidR="003740EB" w:rsidRPr="00B440F9" w:rsidRDefault="003740EB" w:rsidP="002E4C64">
      <w:pPr>
        <w:pStyle w:val="ListParagraph"/>
        <w:numPr>
          <w:ilvl w:val="0"/>
          <w:numId w:val="6"/>
        </w:numPr>
        <w:spacing w:after="0" w:line="276" w:lineRule="auto"/>
        <w:jc w:val="both"/>
        <w:rPr>
          <w:rFonts w:ascii="Times New Roman" w:hAnsi="Times New Roman"/>
          <w:sz w:val="20"/>
          <w:szCs w:val="20"/>
        </w:rPr>
      </w:pPr>
      <w:r w:rsidRPr="00B440F9">
        <w:rPr>
          <w:rFonts w:ascii="Times New Roman" w:hAnsi="Times New Roman"/>
          <w:noProof/>
          <w:sz w:val="20"/>
          <w:szCs w:val="20"/>
        </w:rPr>
        <w:t>Decreases</w:t>
      </w:r>
      <w:r w:rsidRPr="00B440F9">
        <w:rPr>
          <w:rFonts w:ascii="Times New Roman" w:hAnsi="Times New Roman"/>
          <w:sz w:val="20"/>
          <w:szCs w:val="20"/>
        </w:rPr>
        <w:t xml:space="preserve"> the integral of errors until the process has settled at its settling positions</w:t>
      </w:r>
    </w:p>
    <w:p w:rsidR="003740EB" w:rsidRPr="00B440F9" w:rsidRDefault="003740EB" w:rsidP="002E4C64">
      <w:pPr>
        <w:pStyle w:val="ListParagraph"/>
        <w:numPr>
          <w:ilvl w:val="0"/>
          <w:numId w:val="6"/>
        </w:numPr>
        <w:spacing w:after="0" w:line="276" w:lineRule="auto"/>
        <w:jc w:val="both"/>
        <w:rPr>
          <w:rFonts w:ascii="Times New Roman" w:hAnsi="Times New Roman"/>
          <w:sz w:val="20"/>
          <w:szCs w:val="20"/>
        </w:rPr>
      </w:pPr>
      <w:r w:rsidRPr="00B440F9">
        <w:rPr>
          <w:rFonts w:ascii="Times New Roman" w:hAnsi="Times New Roman"/>
          <w:sz w:val="20"/>
          <w:szCs w:val="20"/>
        </w:rPr>
        <w:t xml:space="preserve">Gaining short settling times </w:t>
      </w:r>
    </w:p>
    <w:p w:rsidR="003740EB" w:rsidRPr="00B440F9" w:rsidRDefault="003740EB" w:rsidP="002E4C64">
      <w:pPr>
        <w:pStyle w:val="ListParagraph"/>
        <w:numPr>
          <w:ilvl w:val="0"/>
          <w:numId w:val="6"/>
        </w:numPr>
        <w:spacing w:after="0" w:line="276" w:lineRule="auto"/>
        <w:jc w:val="both"/>
        <w:rPr>
          <w:rFonts w:ascii="Times New Roman" w:hAnsi="Times New Roman"/>
          <w:sz w:val="20"/>
          <w:szCs w:val="20"/>
        </w:rPr>
      </w:pPr>
      <w:r w:rsidRPr="00B440F9">
        <w:rPr>
          <w:rFonts w:ascii="Times New Roman" w:hAnsi="Times New Roman"/>
          <w:sz w:val="20"/>
          <w:szCs w:val="20"/>
        </w:rPr>
        <w:t xml:space="preserve">Performance Criteria </w:t>
      </w:r>
    </w:p>
    <w:p w:rsidR="003740EB" w:rsidRPr="00450557" w:rsidRDefault="003740EB" w:rsidP="002E4C64">
      <w:pPr>
        <w:spacing w:after="0"/>
        <w:jc w:val="both"/>
        <w:rPr>
          <w:rFonts w:ascii="Times New Roman" w:hAnsi="Times New Roman" w:cs="Times New Roman"/>
          <w:sz w:val="20"/>
          <w:szCs w:val="20"/>
        </w:rPr>
      </w:pPr>
      <w:r w:rsidRPr="00450557">
        <w:rPr>
          <w:rFonts w:ascii="Times New Roman" w:hAnsi="Times New Roman" w:cs="Times New Roman"/>
          <w:sz w:val="20"/>
          <w:szCs w:val="20"/>
        </w:rPr>
        <w:t xml:space="preserve">In the process control system, two types of performance criteria are to be satisfied, one is steady state performance criteria and second dynamic performance criteria. Performance criteria based on the closed loop response of </w:t>
      </w:r>
      <w:r w:rsidRPr="00450557">
        <w:rPr>
          <w:rFonts w:ascii="Times New Roman" w:hAnsi="Times New Roman" w:cs="Times New Roman"/>
          <w:noProof/>
          <w:sz w:val="20"/>
          <w:szCs w:val="20"/>
        </w:rPr>
        <w:t>the</w:t>
      </w:r>
      <w:r w:rsidRPr="00450557">
        <w:rPr>
          <w:rFonts w:ascii="Times New Roman" w:hAnsi="Times New Roman" w:cs="Times New Roman"/>
          <w:sz w:val="20"/>
          <w:szCs w:val="20"/>
        </w:rPr>
        <w:t xml:space="preserve"> system </w:t>
      </w:r>
      <w:r w:rsidRPr="00687862">
        <w:rPr>
          <w:rFonts w:ascii="Times New Roman" w:hAnsi="Times New Roman" w:cs="Times New Roman"/>
          <w:noProof/>
          <w:sz w:val="20"/>
          <w:szCs w:val="20"/>
        </w:rPr>
        <w:t>are</w:t>
      </w:r>
      <w:r w:rsidRPr="00450557">
        <w:rPr>
          <w:rFonts w:ascii="Times New Roman" w:hAnsi="Times New Roman" w:cs="Times New Roman"/>
          <w:sz w:val="20"/>
          <w:szCs w:val="20"/>
        </w:rPr>
        <w:t xml:space="preserve"> </w:t>
      </w:r>
      <w:r w:rsidRPr="00450557">
        <w:rPr>
          <w:rFonts w:ascii="Times New Roman" w:hAnsi="Times New Roman" w:cs="Times New Roman"/>
          <w:noProof/>
          <w:sz w:val="20"/>
          <w:szCs w:val="20"/>
        </w:rPr>
        <w:t>Overshoot, Rise</w:t>
      </w:r>
      <w:r w:rsidRPr="00450557">
        <w:rPr>
          <w:rFonts w:ascii="Times New Roman" w:hAnsi="Times New Roman" w:cs="Times New Roman"/>
          <w:sz w:val="20"/>
          <w:szCs w:val="20"/>
        </w:rPr>
        <w:t xml:space="preserve"> time. Settling </w:t>
      </w:r>
      <w:r w:rsidRPr="00450557">
        <w:rPr>
          <w:rFonts w:ascii="Times New Roman" w:hAnsi="Times New Roman" w:cs="Times New Roman"/>
          <w:noProof/>
          <w:sz w:val="20"/>
          <w:szCs w:val="20"/>
        </w:rPr>
        <w:t>time,</w:t>
      </w:r>
      <w:r>
        <w:rPr>
          <w:rFonts w:ascii="Times New Roman" w:hAnsi="Times New Roman" w:cs="Times New Roman"/>
          <w:noProof/>
          <w:sz w:val="20"/>
          <w:szCs w:val="20"/>
        </w:rPr>
        <w:t xml:space="preserve"> </w:t>
      </w:r>
      <w:r w:rsidRPr="00450557">
        <w:rPr>
          <w:rFonts w:ascii="Times New Roman" w:hAnsi="Times New Roman" w:cs="Times New Roman"/>
          <w:sz w:val="20"/>
          <w:szCs w:val="20"/>
        </w:rPr>
        <w:t xml:space="preserve">Decay ratio and frequency of oscillation. In the specified characteristics can be used by controller designers as per controller selection and parameter value adjustment. In the Design of </w:t>
      </w:r>
      <w:r w:rsidRPr="00450557">
        <w:rPr>
          <w:rFonts w:ascii="Times New Roman" w:hAnsi="Times New Roman" w:cs="Times New Roman"/>
          <w:noProof/>
          <w:sz w:val="20"/>
          <w:szCs w:val="20"/>
        </w:rPr>
        <w:t>controller mainly</w:t>
      </w:r>
      <w:r w:rsidRPr="00450557">
        <w:rPr>
          <w:rFonts w:ascii="Times New Roman" w:hAnsi="Times New Roman" w:cs="Times New Roman"/>
          <w:sz w:val="20"/>
          <w:szCs w:val="20"/>
        </w:rPr>
        <w:t xml:space="preserve"> concentrates to minimize overshoot, minimum settling time and an</w:t>
      </w:r>
      <w:r w:rsidRPr="00450557">
        <w:rPr>
          <w:rFonts w:ascii="Times New Roman" w:hAnsi="Times New Roman" w:cs="Times New Roman"/>
          <w:noProof/>
          <w:sz w:val="20"/>
          <w:szCs w:val="20"/>
        </w:rPr>
        <w:t>other parameter</w:t>
      </w:r>
      <w:r w:rsidRPr="00450557">
        <w:rPr>
          <w:rFonts w:ascii="Times New Roman" w:hAnsi="Times New Roman" w:cs="Times New Roman"/>
          <w:sz w:val="20"/>
          <w:szCs w:val="20"/>
        </w:rPr>
        <w:t xml:space="preserve"> which related to having given system. If consider process is nonlinear, the main characteristics’ will be changed from one operating point to another operating point after that specific parameter tuning can produce the desired response at the only single operating point in the system. If change operating point in the system change controller tuning.  Adaptive controller and </w:t>
      </w:r>
      <w:r w:rsidRPr="00450557">
        <w:rPr>
          <w:rFonts w:ascii="Times New Roman" w:hAnsi="Times New Roman" w:cs="Times New Roman"/>
          <w:noProof/>
          <w:sz w:val="20"/>
          <w:szCs w:val="20"/>
        </w:rPr>
        <w:t>self-tuning</w:t>
      </w:r>
      <w:r w:rsidRPr="00450557">
        <w:rPr>
          <w:rFonts w:ascii="Times New Roman" w:hAnsi="Times New Roman" w:cs="Times New Roman"/>
          <w:sz w:val="20"/>
          <w:szCs w:val="20"/>
        </w:rPr>
        <w:t xml:space="preserve"> controllers are design required fine tuning for </w:t>
      </w:r>
      <w:r w:rsidRPr="00687862">
        <w:rPr>
          <w:rFonts w:ascii="Times New Roman" w:hAnsi="Times New Roman" w:cs="Times New Roman"/>
          <w:noProof/>
          <w:sz w:val="20"/>
          <w:szCs w:val="20"/>
        </w:rPr>
        <w:t>a specific</w:t>
      </w:r>
      <w:r w:rsidRPr="00450557">
        <w:rPr>
          <w:rFonts w:ascii="Times New Roman" w:hAnsi="Times New Roman" w:cs="Times New Roman"/>
          <w:sz w:val="20"/>
          <w:szCs w:val="20"/>
        </w:rPr>
        <w:t xml:space="preserve"> application</w:t>
      </w:r>
      <w:r>
        <w:rPr>
          <w:rFonts w:ascii="Times New Roman" w:hAnsi="Times New Roman" w:cs="Times New Roman"/>
          <w:sz w:val="20"/>
          <w:szCs w:val="20"/>
        </w:rPr>
        <w:t>. PSO and GA</w:t>
      </w:r>
      <w:r w:rsidRPr="00450557">
        <w:rPr>
          <w:rFonts w:ascii="Times New Roman" w:hAnsi="Times New Roman" w:cs="Times New Roman"/>
          <w:sz w:val="20"/>
          <w:szCs w:val="20"/>
        </w:rPr>
        <w:t xml:space="preserve"> provide the </w:t>
      </w:r>
      <w:r w:rsidRPr="00450557">
        <w:rPr>
          <w:rFonts w:ascii="Times New Roman" w:hAnsi="Times New Roman" w:cs="Times New Roman"/>
          <w:noProof/>
          <w:sz w:val="20"/>
          <w:szCs w:val="20"/>
        </w:rPr>
        <w:t>best</w:t>
      </w:r>
      <w:r w:rsidRPr="00450557">
        <w:rPr>
          <w:rFonts w:ascii="Times New Roman" w:hAnsi="Times New Roman" w:cs="Times New Roman"/>
          <w:sz w:val="20"/>
          <w:szCs w:val="20"/>
        </w:rPr>
        <w:t xml:space="preserve"> adjustment of controller parameters in the case of changing process dynamics.</w:t>
      </w:r>
      <w:r>
        <w:rPr>
          <w:rFonts w:ascii="Times New Roman" w:hAnsi="Times New Roman" w:cs="Times New Roman"/>
          <w:sz w:val="20"/>
          <w:szCs w:val="20"/>
        </w:rPr>
        <w:t>[30]</w:t>
      </w:r>
    </w:p>
    <w:p w:rsidR="00B22F90" w:rsidRDefault="00B22F90" w:rsidP="002E4C64">
      <w:pPr>
        <w:spacing w:after="0"/>
        <w:jc w:val="both"/>
        <w:rPr>
          <w:rFonts w:ascii="Times New Roman" w:hAnsi="Times New Roman" w:cs="Times New Roman"/>
          <w:b/>
          <w:i/>
          <w:sz w:val="20"/>
          <w:szCs w:val="20"/>
        </w:rPr>
      </w:pPr>
    </w:p>
    <w:p w:rsidR="00DD14DD" w:rsidRPr="00EC4E24" w:rsidRDefault="00DD14DD" w:rsidP="00DD14DD">
      <w:pPr>
        <w:spacing w:after="0"/>
        <w:jc w:val="both"/>
        <w:rPr>
          <w:rFonts w:ascii="Times New Roman" w:hAnsi="Times New Roman"/>
          <w:b/>
          <w:i/>
          <w:sz w:val="20"/>
          <w:szCs w:val="20"/>
        </w:rPr>
      </w:pPr>
      <w:r w:rsidRPr="00EC4E24">
        <w:rPr>
          <w:rFonts w:ascii="Times New Roman" w:hAnsi="Times New Roman"/>
          <w:b/>
          <w:i/>
          <w:sz w:val="20"/>
          <w:szCs w:val="20"/>
        </w:rPr>
        <w:t>Tuning based on integral criteria</w:t>
      </w:r>
    </w:p>
    <w:p w:rsidR="00DD14DD" w:rsidRPr="00DD14DD" w:rsidRDefault="00DD14DD" w:rsidP="00DD14DD">
      <w:pPr>
        <w:spacing w:after="0"/>
        <w:jc w:val="both"/>
        <w:rPr>
          <w:rFonts w:ascii="Times New Roman" w:hAnsi="Times New Roman"/>
          <w:sz w:val="20"/>
          <w:szCs w:val="20"/>
        </w:rPr>
      </w:pPr>
      <w:r w:rsidRPr="00AE6DF5">
        <w:rPr>
          <w:rFonts w:ascii="Times New Roman" w:hAnsi="Times New Roman"/>
          <w:sz w:val="20"/>
          <w:szCs w:val="20"/>
        </w:rPr>
        <w:t xml:space="preserve">The response of the complete closed loop system at t= o until steady state has been achieved can be utilized for the formulation of the dynamic performance criteria. Based on the closed response, these methods minimized the area under error vs. time curve. Significant of the Tuning methods </w:t>
      </w:r>
      <w:r w:rsidRPr="00AE6DF5">
        <w:rPr>
          <w:rFonts w:ascii="Times New Roman" w:hAnsi="Times New Roman"/>
          <w:color w:val="000000"/>
          <w:sz w:val="20"/>
          <w:szCs w:val="20"/>
        </w:rPr>
        <w:t>to minimize the integral of error so that towards address for minimum error integral. Minimize of Integral of error is not possible  directly because a very large negative error will be minimum value, so that the absolute error value or square of error value is taken and decrease</w:t>
      </w:r>
      <w:r w:rsidRPr="00AE6DF5">
        <w:rPr>
          <w:rFonts w:ascii="Times New Roman" w:hAnsi="Times New Roman"/>
          <w:color w:val="FF0000"/>
          <w:sz w:val="20"/>
          <w:szCs w:val="20"/>
        </w:rPr>
        <w:t>.</w:t>
      </w:r>
    </w:p>
    <w:p w:rsidR="00DD14DD" w:rsidRPr="00AE6DF5" w:rsidRDefault="00DD14DD" w:rsidP="00DD14DD">
      <w:pPr>
        <w:spacing w:after="0"/>
        <w:jc w:val="both"/>
        <w:rPr>
          <w:rFonts w:ascii="Times New Roman" w:hAnsi="Times New Roman"/>
          <w:sz w:val="20"/>
          <w:szCs w:val="20"/>
        </w:rPr>
      </w:pPr>
      <w:r w:rsidRPr="00AE6DF5">
        <w:rPr>
          <w:rFonts w:ascii="Times New Roman" w:hAnsi="Times New Roman"/>
          <w:sz w:val="20"/>
          <w:szCs w:val="20"/>
        </w:rPr>
        <w:t xml:space="preserve">Integral of squared area: ISE = </w:t>
      </w:r>
      <m:oMath>
        <m:nary>
          <m:naryPr>
            <m:limLoc m:val="undOvr"/>
            <m:subHide m:val="1"/>
            <m:supHide m:val="1"/>
            <m:ctrlPr>
              <w:rPr>
                <w:rFonts w:ascii="Cambria Math" w:hAnsi="Times New Roman"/>
                <w:sz w:val="24"/>
                <w:szCs w:val="24"/>
              </w:rPr>
            </m:ctrlPr>
          </m:naryPr>
          <m:sub/>
          <m:sup/>
          <m:e/>
        </m:nary>
        <m:sSup>
          <m:sSupPr>
            <m:ctrlPr>
              <w:rPr>
                <w:rFonts w:ascii="Cambria Math" w:hAnsi="Times New Roman"/>
                <w:sz w:val="24"/>
                <w:szCs w:val="24"/>
              </w:rPr>
            </m:ctrlPr>
          </m:sSupPr>
          <m:e>
            <m:r>
              <m:rPr>
                <m:sty m:val="p"/>
              </m:rPr>
              <w:rPr>
                <w:rFonts w:ascii="Cambria Math" w:hAnsi="Times New Roman"/>
                <w:sz w:val="24"/>
                <w:szCs w:val="24"/>
              </w:rPr>
              <m:t>e</m:t>
            </m:r>
          </m:e>
          <m:sup>
            <m:r>
              <m:rPr>
                <m:sty m:val="p"/>
              </m:rPr>
              <w:rPr>
                <w:rFonts w:ascii="Cambria Math" w:hAnsi="Times New Roman"/>
                <w:sz w:val="24"/>
                <w:szCs w:val="24"/>
              </w:rPr>
              <m:t xml:space="preserve">2 </m:t>
            </m:r>
          </m:sup>
        </m:sSup>
        <m:r>
          <m:rPr>
            <m:sty m:val="p"/>
          </m:rPr>
          <w:rPr>
            <w:rFonts w:ascii="Cambria Math" w:hAnsi="Times New Roman"/>
            <w:sz w:val="24"/>
            <w:szCs w:val="24"/>
          </w:rPr>
          <m:t>dt</m:t>
        </m:r>
      </m:oMath>
    </w:p>
    <w:p w:rsidR="00DD14DD" w:rsidRPr="00AE6DF5" w:rsidRDefault="00DD14DD" w:rsidP="00DD14DD">
      <w:pPr>
        <w:spacing w:after="0"/>
        <w:jc w:val="both"/>
        <w:rPr>
          <w:rFonts w:ascii="Times New Roman" w:hAnsi="Times New Roman"/>
          <w:sz w:val="20"/>
          <w:szCs w:val="20"/>
        </w:rPr>
      </w:pPr>
      <w:r w:rsidRPr="00AE6DF5">
        <w:rPr>
          <w:rFonts w:ascii="Times New Roman" w:hAnsi="Times New Roman"/>
          <w:sz w:val="20"/>
          <w:szCs w:val="20"/>
        </w:rPr>
        <w:t xml:space="preserve">Integral absolute error: IAE = </w:t>
      </w:r>
      <m:oMath>
        <m:nary>
          <m:naryPr>
            <m:limLoc m:val="undOvr"/>
            <m:subHide m:val="1"/>
            <m:supHide m:val="1"/>
            <m:ctrlPr>
              <w:rPr>
                <w:rFonts w:ascii="Cambria Math" w:hAnsi="Times New Roman"/>
                <w:sz w:val="24"/>
                <w:szCs w:val="24"/>
              </w:rPr>
            </m:ctrlPr>
          </m:naryPr>
          <m:sub/>
          <m:sup/>
          <m:e/>
        </m:nary>
        <m:r>
          <m:rPr>
            <m:sty m:val="p"/>
          </m:rPr>
          <w:rPr>
            <w:rFonts w:ascii="Cambria Math" w:hAnsi="Times New Roman"/>
            <w:sz w:val="24"/>
            <w:szCs w:val="24"/>
          </w:rPr>
          <m:t>|e</m:t>
        </m:r>
        <m:d>
          <m:dPr>
            <m:ctrlPr>
              <w:rPr>
                <w:rFonts w:ascii="Cambria Math" w:hAnsi="Times New Roman"/>
                <w:sz w:val="24"/>
                <w:szCs w:val="24"/>
              </w:rPr>
            </m:ctrlPr>
          </m:dPr>
          <m:e>
            <m:r>
              <m:rPr>
                <m:sty m:val="p"/>
              </m:rPr>
              <w:rPr>
                <w:rFonts w:ascii="Cambria Math" w:hAnsi="Times New Roman"/>
                <w:sz w:val="24"/>
                <w:szCs w:val="24"/>
              </w:rPr>
              <m:t>t</m:t>
            </m:r>
          </m:e>
        </m:d>
        <m:r>
          <m:rPr>
            <m:sty m:val="p"/>
          </m:rPr>
          <w:rPr>
            <w:rFonts w:ascii="Cambria Math" w:hAnsi="Times New Roman"/>
            <w:sz w:val="24"/>
            <w:szCs w:val="24"/>
          </w:rPr>
          <m:t>|dt</m:t>
        </m:r>
      </m:oMath>
    </w:p>
    <w:p w:rsidR="00DD14DD" w:rsidRPr="00AE6DF5" w:rsidRDefault="00DD14DD" w:rsidP="00DD14DD">
      <w:pPr>
        <w:spacing w:after="0"/>
        <w:jc w:val="both"/>
        <w:rPr>
          <w:rFonts w:ascii="Times New Roman" w:hAnsi="Times New Roman"/>
          <w:sz w:val="20"/>
          <w:szCs w:val="20"/>
        </w:rPr>
      </w:pPr>
      <w:r w:rsidRPr="00AE6DF5">
        <w:rPr>
          <w:rFonts w:ascii="Times New Roman" w:hAnsi="Times New Roman"/>
          <w:sz w:val="20"/>
          <w:szCs w:val="20"/>
        </w:rPr>
        <w:t xml:space="preserve">Integral of time multiplied by absolute value of error: ITAE = = </w:t>
      </w:r>
      <m:oMath>
        <m:nary>
          <m:naryPr>
            <m:limLoc m:val="undOvr"/>
            <m:subHide m:val="1"/>
            <m:supHide m:val="1"/>
            <m:ctrlPr>
              <w:rPr>
                <w:rFonts w:ascii="Cambria Math" w:hAnsi="Times New Roman"/>
                <w:sz w:val="24"/>
                <w:szCs w:val="24"/>
              </w:rPr>
            </m:ctrlPr>
          </m:naryPr>
          <m:sub/>
          <m:sup/>
          <m:e/>
        </m:nary>
        <m:r>
          <m:rPr>
            <m:sty m:val="p"/>
          </m:rPr>
          <w:rPr>
            <w:rFonts w:ascii="Cambria Math" w:hAnsi="Times New Roman"/>
            <w:sz w:val="24"/>
            <w:szCs w:val="24"/>
          </w:rPr>
          <m:t>t|e</m:t>
        </m:r>
        <m:d>
          <m:dPr>
            <m:ctrlPr>
              <w:rPr>
                <w:rFonts w:ascii="Cambria Math" w:hAnsi="Times New Roman"/>
                <w:sz w:val="24"/>
                <w:szCs w:val="24"/>
              </w:rPr>
            </m:ctrlPr>
          </m:dPr>
          <m:e>
            <m:r>
              <m:rPr>
                <m:sty m:val="p"/>
              </m:rPr>
              <w:rPr>
                <w:rFonts w:ascii="Cambria Math" w:hAnsi="Times New Roman"/>
                <w:sz w:val="24"/>
                <w:szCs w:val="24"/>
              </w:rPr>
              <m:t>t</m:t>
            </m:r>
          </m:e>
        </m:d>
        <m:r>
          <m:rPr>
            <m:sty m:val="p"/>
          </m:rPr>
          <w:rPr>
            <w:rFonts w:ascii="Cambria Math" w:hAnsi="Times New Roman"/>
            <w:sz w:val="24"/>
            <w:szCs w:val="24"/>
          </w:rPr>
          <m:t>|dt</m:t>
        </m:r>
      </m:oMath>
    </w:p>
    <w:p w:rsidR="003740EB" w:rsidRPr="00B440F9" w:rsidRDefault="00DD14DD" w:rsidP="00DD14DD">
      <w:pPr>
        <w:spacing w:after="0"/>
        <w:jc w:val="both"/>
        <w:rPr>
          <w:rFonts w:ascii="Times New Roman" w:hAnsi="Times New Roman" w:cs="Times New Roman"/>
          <w:sz w:val="20"/>
          <w:szCs w:val="20"/>
        </w:rPr>
      </w:pPr>
      <w:r w:rsidRPr="00AE6DF5">
        <w:rPr>
          <w:rFonts w:ascii="Times New Roman" w:hAnsi="Times New Roman"/>
          <w:sz w:val="20"/>
          <w:szCs w:val="20"/>
        </w:rPr>
        <w:t>For the computation purpose the upper limit of the integral may be replaced by settling time(ts)</w:t>
      </w:r>
    </w:p>
    <w:p w:rsidR="003740EB" w:rsidRPr="008A78AD" w:rsidRDefault="003740EB" w:rsidP="001A14FD">
      <w:pPr>
        <w:spacing w:after="0" w:line="240" w:lineRule="auto"/>
        <w:rPr>
          <w:rFonts w:ascii="Times New Roman" w:hAnsi="Times New Roman"/>
          <w:b/>
          <w:color w:val="44546A" w:themeColor="text2"/>
          <w:sz w:val="20"/>
          <w:szCs w:val="20"/>
        </w:rPr>
      </w:pPr>
    </w:p>
    <w:p w:rsidR="001A14FD" w:rsidRPr="008A78AD" w:rsidRDefault="001A14FD" w:rsidP="001A14FD">
      <w:pPr>
        <w:spacing w:after="0"/>
        <w:rPr>
          <w:rFonts w:ascii="Times New Roman" w:hAnsi="Times New Roman" w:cs="Times New Roman"/>
          <w:b/>
          <w:sz w:val="20"/>
          <w:szCs w:val="20"/>
        </w:rPr>
      </w:pPr>
      <w:r w:rsidRPr="008A78AD">
        <w:rPr>
          <w:rFonts w:ascii="Times New Roman" w:hAnsi="Times New Roman" w:cs="Times New Roman"/>
          <w:b/>
          <w:sz w:val="20"/>
          <w:szCs w:val="20"/>
        </w:rPr>
        <w:t xml:space="preserve">III.PID WITH </w:t>
      </w:r>
      <w:r w:rsidR="00EA3210">
        <w:rPr>
          <w:rFonts w:ascii="Times New Roman" w:hAnsi="Times New Roman" w:cs="Times New Roman"/>
          <w:b/>
          <w:noProof/>
          <w:sz w:val="20"/>
          <w:szCs w:val="20"/>
        </w:rPr>
        <w:t>QUADRUPLE TANK SYSTEM</w:t>
      </w:r>
      <w:r w:rsidRPr="008A78AD">
        <w:rPr>
          <w:rFonts w:ascii="Times New Roman" w:hAnsi="Times New Roman" w:cs="Times New Roman"/>
          <w:b/>
          <w:sz w:val="20"/>
          <w:szCs w:val="20"/>
        </w:rPr>
        <w:t xml:space="preserve"> </w:t>
      </w:r>
    </w:p>
    <w:p w:rsidR="001A14FD" w:rsidRPr="00BE6A18" w:rsidRDefault="001A14FD" w:rsidP="001A14FD">
      <w:pPr>
        <w:spacing w:after="0"/>
        <w:jc w:val="both"/>
        <w:rPr>
          <w:rFonts w:ascii="Times New Roman" w:hAnsi="Times New Roman" w:cs="Times New Roman"/>
          <w:sz w:val="20"/>
          <w:szCs w:val="20"/>
        </w:rPr>
      </w:pPr>
      <w:r w:rsidRPr="00BE6A18">
        <w:rPr>
          <w:rFonts w:ascii="Times New Roman" w:hAnsi="Times New Roman" w:cs="Times New Roman"/>
          <w:sz w:val="20"/>
          <w:szCs w:val="20"/>
        </w:rPr>
        <w:t xml:space="preserve">In the nonlinear quadruple tank system. This nonlinear system is utilized for implementing the </w:t>
      </w:r>
      <w:r w:rsidRPr="00BE6A18">
        <w:rPr>
          <w:rFonts w:ascii="Times New Roman" w:hAnsi="Times New Roman" w:cs="Times New Roman"/>
          <w:noProof/>
          <w:sz w:val="20"/>
          <w:szCs w:val="20"/>
        </w:rPr>
        <w:t>modeling</w:t>
      </w:r>
      <w:r w:rsidRPr="00BE6A18">
        <w:rPr>
          <w:rFonts w:ascii="Times New Roman" w:hAnsi="Times New Roman" w:cs="Times New Roman"/>
          <w:sz w:val="20"/>
          <w:szCs w:val="20"/>
        </w:rPr>
        <w:t xml:space="preserve"> of single tank, two </w:t>
      </w:r>
      <w:r w:rsidRPr="00BE6A18">
        <w:rPr>
          <w:rFonts w:ascii="Times New Roman" w:hAnsi="Times New Roman" w:cs="Times New Roman"/>
          <w:noProof/>
          <w:sz w:val="20"/>
          <w:szCs w:val="20"/>
        </w:rPr>
        <w:t>tanks</w:t>
      </w:r>
      <w:r w:rsidRPr="00BE6A18">
        <w:rPr>
          <w:rFonts w:ascii="Times New Roman" w:hAnsi="Times New Roman" w:cs="Times New Roman"/>
          <w:sz w:val="20"/>
          <w:szCs w:val="20"/>
        </w:rPr>
        <w:t xml:space="preserve"> interacting and non-interacting system. For single tank system flow measuring device </w:t>
      </w:r>
      <w:r w:rsidRPr="00BE6A18">
        <w:rPr>
          <w:rFonts w:ascii="Times New Roman" w:hAnsi="Times New Roman" w:cs="Times New Roman"/>
          <w:noProof/>
          <w:sz w:val="20"/>
          <w:szCs w:val="20"/>
        </w:rPr>
        <w:t>Rotameter is</w:t>
      </w:r>
      <w:r w:rsidRPr="00BE6A18">
        <w:rPr>
          <w:rFonts w:ascii="Times New Roman" w:hAnsi="Times New Roman" w:cs="Times New Roman"/>
          <w:sz w:val="20"/>
          <w:szCs w:val="20"/>
        </w:rPr>
        <w:t xml:space="preserve"> </w:t>
      </w:r>
      <w:r w:rsidRPr="00BE6A18">
        <w:rPr>
          <w:rFonts w:ascii="Times New Roman" w:hAnsi="Times New Roman" w:cs="Times New Roman"/>
          <w:noProof/>
          <w:sz w:val="20"/>
          <w:szCs w:val="20"/>
        </w:rPr>
        <w:t>utilized for</w:t>
      </w:r>
      <w:r w:rsidRPr="00BE6A18">
        <w:rPr>
          <w:rFonts w:ascii="Times New Roman" w:hAnsi="Times New Roman" w:cs="Times New Roman"/>
          <w:sz w:val="20"/>
          <w:szCs w:val="20"/>
        </w:rPr>
        <w:t xml:space="preserve"> measuring the input flow to the tank no 1. Input flow is given to the tank no 1 by maintaining the valve </w:t>
      </w:r>
      <w:r w:rsidRPr="00BD5E86">
        <w:rPr>
          <w:rFonts w:ascii="Times New Roman" w:hAnsi="Times New Roman" w:cs="Times New Roman"/>
          <w:noProof/>
          <w:sz w:val="20"/>
          <w:szCs w:val="20"/>
        </w:rPr>
        <w:t>no</w:t>
      </w:r>
      <w:r w:rsidRPr="00BE6A18">
        <w:rPr>
          <w:rFonts w:ascii="Times New Roman" w:hAnsi="Times New Roman" w:cs="Times New Roman"/>
          <w:sz w:val="20"/>
          <w:szCs w:val="20"/>
        </w:rPr>
        <w:t xml:space="preserve"> 3 positions and the </w:t>
      </w:r>
      <w:r w:rsidRPr="00BE6A18">
        <w:rPr>
          <w:rFonts w:ascii="Times New Roman" w:hAnsi="Times New Roman" w:cs="Times New Roman"/>
          <w:noProof/>
          <w:sz w:val="20"/>
          <w:szCs w:val="20"/>
        </w:rPr>
        <w:t>comparable</w:t>
      </w:r>
      <w:r w:rsidRPr="00BE6A18">
        <w:rPr>
          <w:rFonts w:ascii="Times New Roman" w:hAnsi="Times New Roman" w:cs="Times New Roman"/>
          <w:sz w:val="20"/>
          <w:szCs w:val="20"/>
        </w:rPr>
        <w:t xml:space="preserve"> level is measured with the help of standard calibrated scale along the length of tank1. The Level of liquid in the </w:t>
      </w:r>
      <w:r w:rsidRPr="00BE6A18">
        <w:rPr>
          <w:rFonts w:ascii="Times New Roman" w:hAnsi="Times New Roman" w:cs="Times New Roman"/>
          <w:noProof/>
          <w:sz w:val="20"/>
          <w:szCs w:val="20"/>
        </w:rPr>
        <w:t>tank</w:t>
      </w:r>
      <w:r w:rsidRPr="00BE6A18">
        <w:rPr>
          <w:rFonts w:ascii="Times New Roman" w:hAnsi="Times New Roman" w:cs="Times New Roman"/>
          <w:sz w:val="20"/>
          <w:szCs w:val="20"/>
        </w:rPr>
        <w:t xml:space="preserve"> is also getting by the </w:t>
      </w:r>
      <w:r w:rsidRPr="00BE6A18">
        <w:rPr>
          <w:rFonts w:ascii="Times New Roman" w:hAnsi="Times New Roman" w:cs="Times New Roman"/>
          <w:noProof/>
          <w:sz w:val="20"/>
          <w:szCs w:val="20"/>
        </w:rPr>
        <w:t>level</w:t>
      </w:r>
      <w:r w:rsidRPr="00BE6A18">
        <w:rPr>
          <w:rFonts w:ascii="Times New Roman" w:hAnsi="Times New Roman" w:cs="Times New Roman"/>
          <w:sz w:val="20"/>
          <w:szCs w:val="20"/>
        </w:rPr>
        <w:t xml:space="preserve"> transmitter in the range of specific current and voltage. In the Quadruple tank </w:t>
      </w:r>
      <w:r w:rsidRPr="00687862">
        <w:rPr>
          <w:rFonts w:ascii="Times New Roman" w:hAnsi="Times New Roman" w:cs="Times New Roman"/>
          <w:noProof/>
          <w:sz w:val="20"/>
          <w:szCs w:val="20"/>
        </w:rPr>
        <w:t>system</w:t>
      </w:r>
      <w:r>
        <w:rPr>
          <w:rFonts w:ascii="Times New Roman" w:hAnsi="Times New Roman" w:cs="Times New Roman"/>
          <w:noProof/>
          <w:sz w:val="20"/>
          <w:szCs w:val="20"/>
        </w:rPr>
        <w:t>,</w:t>
      </w:r>
      <w:r w:rsidRPr="00BE6A18">
        <w:rPr>
          <w:rFonts w:ascii="Times New Roman" w:hAnsi="Times New Roman" w:cs="Times New Roman"/>
          <w:sz w:val="20"/>
          <w:szCs w:val="20"/>
        </w:rPr>
        <w:t xml:space="preserve"> Two tank </w:t>
      </w:r>
      <w:r w:rsidRPr="00687862">
        <w:rPr>
          <w:rFonts w:ascii="Times New Roman" w:hAnsi="Times New Roman" w:cs="Times New Roman"/>
          <w:noProof/>
          <w:sz w:val="20"/>
          <w:szCs w:val="20"/>
        </w:rPr>
        <w:t>noninteracting</w:t>
      </w:r>
      <w:r w:rsidRPr="00BE6A18">
        <w:rPr>
          <w:rFonts w:ascii="Times New Roman" w:hAnsi="Times New Roman" w:cs="Times New Roman"/>
          <w:sz w:val="20"/>
          <w:szCs w:val="20"/>
        </w:rPr>
        <w:t xml:space="preserve"> systems Tank no  2 and Tank no 3 is </w:t>
      </w:r>
      <w:r w:rsidRPr="00BE6A18">
        <w:rPr>
          <w:rFonts w:ascii="Times New Roman" w:hAnsi="Times New Roman" w:cs="Times New Roman"/>
          <w:noProof/>
          <w:sz w:val="20"/>
          <w:szCs w:val="20"/>
        </w:rPr>
        <w:t>utilized for</w:t>
      </w:r>
      <w:r w:rsidRPr="00BE6A18">
        <w:rPr>
          <w:rFonts w:ascii="Times New Roman" w:hAnsi="Times New Roman" w:cs="Times New Roman"/>
          <w:sz w:val="20"/>
          <w:szCs w:val="20"/>
        </w:rPr>
        <w:t xml:space="preserve"> </w:t>
      </w:r>
      <w:r w:rsidRPr="00BE6A18">
        <w:rPr>
          <w:rFonts w:ascii="Times New Roman" w:hAnsi="Times New Roman" w:cs="Times New Roman"/>
          <w:noProof/>
          <w:sz w:val="20"/>
          <w:szCs w:val="20"/>
        </w:rPr>
        <w:t>implementing two</w:t>
      </w:r>
      <w:r w:rsidRPr="00BE6A18">
        <w:rPr>
          <w:rFonts w:ascii="Times New Roman" w:hAnsi="Times New Roman" w:cs="Times New Roman"/>
          <w:sz w:val="20"/>
          <w:szCs w:val="20"/>
        </w:rPr>
        <w:t xml:space="preserve"> tank </w:t>
      </w:r>
      <w:r w:rsidRPr="00BD5E86">
        <w:rPr>
          <w:rFonts w:ascii="Times New Roman" w:hAnsi="Times New Roman" w:cs="Times New Roman"/>
          <w:noProof/>
          <w:sz w:val="20"/>
          <w:szCs w:val="20"/>
        </w:rPr>
        <w:t>non</w:t>
      </w:r>
      <w:r w:rsidRPr="00BE6A18">
        <w:rPr>
          <w:rFonts w:ascii="Times New Roman" w:hAnsi="Times New Roman" w:cs="Times New Roman"/>
          <w:sz w:val="20"/>
          <w:szCs w:val="20"/>
        </w:rPr>
        <w:t xml:space="preserve"> interacting systems by adopting the opening of valve no 2 at</w:t>
      </w:r>
      <w:r>
        <w:rPr>
          <w:rFonts w:ascii="Times New Roman" w:hAnsi="Times New Roman" w:cs="Times New Roman"/>
          <w:sz w:val="20"/>
          <w:szCs w:val="20"/>
        </w:rPr>
        <w:t xml:space="preserve"> the</w:t>
      </w:r>
      <w:r w:rsidRPr="00BE6A18">
        <w:rPr>
          <w:rFonts w:ascii="Times New Roman" w:hAnsi="Times New Roman" w:cs="Times New Roman"/>
          <w:sz w:val="20"/>
          <w:szCs w:val="20"/>
        </w:rPr>
        <w:t xml:space="preserve"> </w:t>
      </w:r>
      <w:r w:rsidRPr="00BD5E86">
        <w:rPr>
          <w:rFonts w:ascii="Times New Roman" w:hAnsi="Times New Roman" w:cs="Times New Roman"/>
          <w:noProof/>
          <w:sz w:val="20"/>
          <w:szCs w:val="20"/>
        </w:rPr>
        <w:t>desired</w:t>
      </w:r>
      <w:r w:rsidRPr="00BE6A18">
        <w:rPr>
          <w:rFonts w:ascii="Times New Roman" w:hAnsi="Times New Roman" w:cs="Times New Roman"/>
          <w:sz w:val="20"/>
          <w:szCs w:val="20"/>
        </w:rPr>
        <w:t xml:space="preserve"> fixed position. Input flow is indicated through flow measuring device Rotameter. Input flow is getting by </w:t>
      </w:r>
      <w:r w:rsidRPr="00BE6A18">
        <w:rPr>
          <w:rFonts w:ascii="Times New Roman" w:hAnsi="Times New Roman" w:cs="Times New Roman"/>
          <w:noProof/>
          <w:sz w:val="20"/>
          <w:szCs w:val="20"/>
        </w:rPr>
        <w:t>adopting the</w:t>
      </w:r>
      <w:r w:rsidRPr="00BE6A18">
        <w:rPr>
          <w:rFonts w:ascii="Times New Roman" w:hAnsi="Times New Roman" w:cs="Times New Roman"/>
          <w:sz w:val="20"/>
          <w:szCs w:val="20"/>
        </w:rPr>
        <w:t xml:space="preserve"> opening of valve 4 and the </w:t>
      </w:r>
      <w:r w:rsidRPr="00BE6A18">
        <w:rPr>
          <w:rFonts w:ascii="Times New Roman" w:hAnsi="Times New Roman" w:cs="Times New Roman"/>
          <w:noProof/>
          <w:sz w:val="20"/>
          <w:szCs w:val="20"/>
        </w:rPr>
        <w:t>corresponding</w:t>
      </w:r>
      <w:r w:rsidRPr="00BE6A18">
        <w:rPr>
          <w:rFonts w:ascii="Times New Roman" w:hAnsi="Times New Roman" w:cs="Times New Roman"/>
          <w:sz w:val="20"/>
          <w:szCs w:val="20"/>
        </w:rPr>
        <w:t xml:space="preserve"> level is measured by </w:t>
      </w:r>
      <w:r w:rsidRPr="00BE6A18">
        <w:rPr>
          <w:rFonts w:ascii="Times New Roman" w:hAnsi="Times New Roman" w:cs="Times New Roman"/>
          <w:noProof/>
          <w:sz w:val="20"/>
          <w:szCs w:val="20"/>
        </w:rPr>
        <w:t>the need</w:t>
      </w:r>
      <w:r w:rsidRPr="00BE6A18">
        <w:rPr>
          <w:rFonts w:ascii="Times New Roman" w:hAnsi="Times New Roman" w:cs="Times New Roman"/>
          <w:sz w:val="20"/>
          <w:szCs w:val="20"/>
        </w:rPr>
        <w:t xml:space="preserve"> of calibrated scale along the length of bottom tank </w:t>
      </w:r>
      <w:r w:rsidRPr="00BD5E86">
        <w:rPr>
          <w:rFonts w:ascii="Times New Roman" w:hAnsi="Times New Roman" w:cs="Times New Roman"/>
          <w:noProof/>
          <w:sz w:val="20"/>
          <w:szCs w:val="20"/>
        </w:rPr>
        <w:t>2.</w:t>
      </w:r>
      <w:r w:rsidRPr="00BE6A18">
        <w:rPr>
          <w:rFonts w:ascii="Times New Roman" w:hAnsi="Times New Roman" w:cs="Times New Roman"/>
          <w:sz w:val="20"/>
          <w:szCs w:val="20"/>
        </w:rPr>
        <w:t xml:space="preserve">The Level of the </w:t>
      </w:r>
      <w:r w:rsidRPr="00BE6A18">
        <w:rPr>
          <w:rFonts w:ascii="Times New Roman" w:hAnsi="Times New Roman" w:cs="Times New Roman"/>
          <w:noProof/>
          <w:sz w:val="20"/>
          <w:szCs w:val="20"/>
        </w:rPr>
        <w:t>liquid</w:t>
      </w:r>
      <w:r w:rsidRPr="00BE6A18">
        <w:rPr>
          <w:rFonts w:ascii="Times New Roman" w:hAnsi="Times New Roman" w:cs="Times New Roman"/>
          <w:sz w:val="20"/>
          <w:szCs w:val="20"/>
        </w:rPr>
        <w:t xml:space="preserve"> tank is also indicated by the </w:t>
      </w:r>
      <w:r w:rsidRPr="00BE6A18">
        <w:rPr>
          <w:rFonts w:ascii="Times New Roman" w:hAnsi="Times New Roman" w:cs="Times New Roman"/>
          <w:noProof/>
          <w:sz w:val="20"/>
          <w:szCs w:val="20"/>
        </w:rPr>
        <w:t>level</w:t>
      </w:r>
      <w:r w:rsidRPr="00BE6A18">
        <w:rPr>
          <w:rFonts w:ascii="Times New Roman" w:hAnsi="Times New Roman" w:cs="Times New Roman"/>
          <w:sz w:val="20"/>
          <w:szCs w:val="20"/>
        </w:rPr>
        <w:t xml:space="preserve"> transmitter, giving its output in the range of specifics of current and voltage. Two </w:t>
      </w:r>
      <w:r w:rsidRPr="00BE6A18">
        <w:rPr>
          <w:rFonts w:ascii="Times New Roman" w:hAnsi="Times New Roman" w:cs="Times New Roman"/>
          <w:noProof/>
          <w:sz w:val="20"/>
          <w:szCs w:val="20"/>
        </w:rPr>
        <w:t>tanks</w:t>
      </w:r>
      <w:r w:rsidRPr="00BE6A18">
        <w:rPr>
          <w:rFonts w:ascii="Times New Roman" w:hAnsi="Times New Roman" w:cs="Times New Roman"/>
          <w:sz w:val="20"/>
          <w:szCs w:val="20"/>
        </w:rPr>
        <w:t xml:space="preserve"> interacting system Tank1 and tank2 is used to implement the two tank interacting systems by adjusting the opening of valve1 at the set position. Input flow is measured through roatameter1. Input flow is given by adjusting the opening of valve 3 and the </w:t>
      </w:r>
      <w:r w:rsidRPr="00BE6A18">
        <w:rPr>
          <w:rFonts w:ascii="Times New Roman" w:hAnsi="Times New Roman" w:cs="Times New Roman"/>
          <w:noProof/>
          <w:sz w:val="20"/>
          <w:szCs w:val="20"/>
        </w:rPr>
        <w:t>corresponding</w:t>
      </w:r>
      <w:r w:rsidRPr="00BE6A18">
        <w:rPr>
          <w:rFonts w:ascii="Times New Roman" w:hAnsi="Times New Roman" w:cs="Times New Roman"/>
          <w:sz w:val="20"/>
          <w:szCs w:val="20"/>
        </w:rPr>
        <w:t xml:space="preserve"> level is measured with the help of calibrated scale along the length of tank2. The Level of the </w:t>
      </w:r>
      <w:r w:rsidRPr="00BE6A18">
        <w:rPr>
          <w:rFonts w:ascii="Times New Roman" w:hAnsi="Times New Roman" w:cs="Times New Roman"/>
          <w:noProof/>
          <w:sz w:val="20"/>
          <w:szCs w:val="20"/>
        </w:rPr>
        <w:t>liquid</w:t>
      </w:r>
      <w:r w:rsidRPr="00BE6A18">
        <w:rPr>
          <w:rFonts w:ascii="Times New Roman" w:hAnsi="Times New Roman" w:cs="Times New Roman"/>
          <w:sz w:val="20"/>
          <w:szCs w:val="20"/>
        </w:rPr>
        <w:t xml:space="preserve"> tank is also indicated by the </w:t>
      </w:r>
      <w:r w:rsidRPr="00BE6A18">
        <w:rPr>
          <w:rFonts w:ascii="Times New Roman" w:hAnsi="Times New Roman" w:cs="Times New Roman"/>
          <w:noProof/>
          <w:sz w:val="20"/>
          <w:szCs w:val="20"/>
        </w:rPr>
        <w:t>level</w:t>
      </w:r>
      <w:r w:rsidRPr="00BE6A18">
        <w:rPr>
          <w:rFonts w:ascii="Times New Roman" w:hAnsi="Times New Roman" w:cs="Times New Roman"/>
          <w:sz w:val="20"/>
          <w:szCs w:val="20"/>
        </w:rPr>
        <w:t xml:space="preserve"> transmitter, giving its output in the range of the particular value </w:t>
      </w:r>
      <w:r w:rsidRPr="00BE6A18">
        <w:rPr>
          <w:rFonts w:ascii="Times New Roman" w:hAnsi="Times New Roman" w:cs="Times New Roman"/>
          <w:noProof/>
          <w:sz w:val="20"/>
          <w:szCs w:val="20"/>
        </w:rPr>
        <w:t>of current</w:t>
      </w:r>
      <w:r w:rsidRPr="00BE6A18">
        <w:rPr>
          <w:rFonts w:ascii="Times New Roman" w:hAnsi="Times New Roman" w:cs="Times New Roman"/>
          <w:sz w:val="20"/>
          <w:szCs w:val="20"/>
        </w:rPr>
        <w:t xml:space="preserve"> and voltage.</w:t>
      </w:r>
    </w:p>
    <w:p w:rsidR="001A14FD" w:rsidRPr="00E11899" w:rsidRDefault="001A14FD" w:rsidP="001A14FD">
      <w:pPr>
        <w:rPr>
          <w:rFonts w:ascii="Times New Roman" w:hAnsi="Times New Roman" w:cs="Times New Roman"/>
          <w:b/>
          <w:i/>
          <w:sz w:val="20"/>
          <w:szCs w:val="20"/>
        </w:rPr>
      </w:pPr>
      <w:r w:rsidRPr="00E11899">
        <w:rPr>
          <w:rFonts w:ascii="Times New Roman" w:hAnsi="Times New Roman" w:cs="Times New Roman"/>
          <w:b/>
          <w:i/>
          <w:sz w:val="20"/>
          <w:szCs w:val="20"/>
        </w:rPr>
        <w:t xml:space="preserve">Simulation model of the </w:t>
      </w:r>
      <w:r w:rsidRPr="00E11899">
        <w:rPr>
          <w:rFonts w:ascii="Times New Roman" w:hAnsi="Times New Roman" w:cs="Times New Roman"/>
          <w:b/>
          <w:i/>
          <w:noProof/>
          <w:sz w:val="20"/>
          <w:szCs w:val="20"/>
        </w:rPr>
        <w:t>Quadruple Tank System</w:t>
      </w:r>
      <w:r w:rsidRPr="00E11899">
        <w:rPr>
          <w:rFonts w:ascii="Times New Roman" w:hAnsi="Times New Roman" w:cs="Times New Roman"/>
          <w:b/>
          <w:i/>
          <w:sz w:val="20"/>
          <w:szCs w:val="20"/>
        </w:rPr>
        <w:t xml:space="preserve"> with PID controller </w:t>
      </w:r>
    </w:p>
    <w:p w:rsidR="001A14FD" w:rsidRPr="00BE6A18" w:rsidRDefault="001A14FD" w:rsidP="001A14FD">
      <w:pPr>
        <w:jc w:val="center"/>
        <w:rPr>
          <w:rFonts w:ascii="Times New Roman" w:hAnsi="Times New Roman" w:cs="Times New Roman"/>
          <w:sz w:val="20"/>
          <w:szCs w:val="20"/>
        </w:rPr>
      </w:pPr>
      <w:r w:rsidRPr="00BE6A18">
        <w:rPr>
          <w:rFonts w:ascii="Times New Roman" w:hAnsi="Times New Roman" w:cs="Times New Roman"/>
          <w:noProof/>
          <w:sz w:val="20"/>
          <w:szCs w:val="20"/>
        </w:rPr>
        <w:drawing>
          <wp:inline distT="0" distB="0" distL="0" distR="0">
            <wp:extent cx="3710004" cy="1175657"/>
            <wp:effectExtent l="19050" t="0" r="4746" b="0"/>
            <wp:docPr id="7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3709670" cy="1175551"/>
                    </a:xfrm>
                    <a:prstGeom prst="rect">
                      <a:avLst/>
                    </a:prstGeom>
                    <a:noFill/>
                    <a:ln w="9525">
                      <a:noFill/>
                      <a:miter lim="800000"/>
                      <a:headEnd/>
                      <a:tailEnd/>
                    </a:ln>
                  </pic:spPr>
                </pic:pic>
              </a:graphicData>
            </a:graphic>
          </wp:inline>
        </w:drawing>
      </w:r>
    </w:p>
    <w:p w:rsidR="001A14FD" w:rsidRPr="008A78AD" w:rsidRDefault="001A14FD" w:rsidP="001A14FD">
      <w:pPr>
        <w:spacing w:after="0" w:line="240" w:lineRule="auto"/>
        <w:jc w:val="center"/>
        <w:rPr>
          <w:rFonts w:ascii="Times New Roman" w:hAnsi="Times New Roman"/>
          <w:b/>
          <w:color w:val="44546A" w:themeColor="text2"/>
          <w:sz w:val="18"/>
          <w:szCs w:val="18"/>
        </w:rPr>
      </w:pPr>
      <w:r w:rsidRPr="008A78AD">
        <w:rPr>
          <w:rFonts w:ascii="Times New Roman" w:hAnsi="Times New Roman" w:cs="Times New Roman"/>
          <w:b/>
          <w:i/>
          <w:noProof/>
          <w:sz w:val="18"/>
          <w:szCs w:val="18"/>
        </w:rPr>
        <w:t>Figure:</w:t>
      </w:r>
      <w:r w:rsidRPr="008A78AD">
        <w:rPr>
          <w:rFonts w:ascii="Times New Roman" w:hAnsi="Times New Roman" w:cs="Times New Roman"/>
          <w:b/>
          <w:i/>
          <w:sz w:val="18"/>
          <w:szCs w:val="18"/>
        </w:rPr>
        <w:t xml:space="preserve"> 2 </w:t>
      </w:r>
      <w:r w:rsidRPr="008A78AD">
        <w:rPr>
          <w:rFonts w:ascii="Times New Roman" w:hAnsi="Times New Roman" w:cs="Times New Roman"/>
          <w:b/>
          <w:i/>
          <w:noProof/>
          <w:sz w:val="18"/>
          <w:szCs w:val="18"/>
        </w:rPr>
        <w:t>QTS</w:t>
      </w:r>
      <w:r w:rsidRPr="008A78AD">
        <w:rPr>
          <w:rFonts w:ascii="Times New Roman" w:hAnsi="Times New Roman" w:cs="Times New Roman"/>
          <w:b/>
          <w:i/>
          <w:sz w:val="18"/>
          <w:szCs w:val="18"/>
        </w:rPr>
        <w:t xml:space="preserve"> simulations in MATLA</w:t>
      </w:r>
      <w:r w:rsidR="00104395" w:rsidRPr="008A78AD">
        <w:rPr>
          <w:rFonts w:ascii="Times New Roman" w:hAnsi="Times New Roman" w:cs="Times New Roman"/>
          <w:b/>
          <w:i/>
          <w:sz w:val="18"/>
          <w:szCs w:val="18"/>
        </w:rPr>
        <w:t>B.</w:t>
      </w:r>
    </w:p>
    <w:p w:rsidR="008A78AD" w:rsidRDefault="008A78AD" w:rsidP="00EE349A">
      <w:pPr>
        <w:spacing w:after="0" w:line="240" w:lineRule="auto"/>
        <w:jc w:val="both"/>
        <w:rPr>
          <w:rFonts w:ascii="Times New Roman" w:hAnsi="Times New Roman"/>
          <w:b/>
          <w:color w:val="44546A" w:themeColor="text2"/>
        </w:rPr>
      </w:pPr>
    </w:p>
    <w:p w:rsidR="00B94479" w:rsidRPr="00EE349A" w:rsidRDefault="00B94479" w:rsidP="00EE349A">
      <w:pPr>
        <w:spacing w:after="0"/>
        <w:rPr>
          <w:rFonts w:ascii="Times New Roman" w:hAnsi="Times New Roman" w:cs="Times New Roman"/>
          <w:b/>
          <w:sz w:val="20"/>
          <w:szCs w:val="20"/>
        </w:rPr>
      </w:pPr>
      <w:r w:rsidRPr="00EE349A">
        <w:rPr>
          <w:rFonts w:ascii="Times New Roman" w:hAnsi="Times New Roman" w:cs="Times New Roman"/>
          <w:b/>
          <w:sz w:val="20"/>
          <w:szCs w:val="20"/>
        </w:rPr>
        <w:t>IV.</w:t>
      </w:r>
      <w:r w:rsidR="00EE349A">
        <w:rPr>
          <w:rFonts w:ascii="Times New Roman" w:hAnsi="Times New Roman" w:cs="Times New Roman"/>
          <w:b/>
          <w:sz w:val="20"/>
          <w:szCs w:val="20"/>
        </w:rPr>
        <w:t xml:space="preserve"> </w:t>
      </w:r>
      <w:r w:rsidR="00EA3210">
        <w:rPr>
          <w:rFonts w:ascii="Times New Roman" w:hAnsi="Times New Roman" w:cs="Times New Roman"/>
          <w:b/>
          <w:sz w:val="20"/>
          <w:szCs w:val="20"/>
        </w:rPr>
        <w:t>PARTICLE SWARM OPTIMIZATION</w:t>
      </w:r>
      <w:r w:rsidRPr="00EE349A">
        <w:rPr>
          <w:rFonts w:ascii="Times New Roman" w:hAnsi="Times New Roman" w:cs="Times New Roman"/>
          <w:b/>
          <w:sz w:val="20"/>
          <w:szCs w:val="20"/>
        </w:rPr>
        <w:t xml:space="preserve"> </w:t>
      </w:r>
    </w:p>
    <w:p w:rsidR="00B94479" w:rsidRPr="00EE349A" w:rsidRDefault="00B94479" w:rsidP="00EE349A">
      <w:pPr>
        <w:spacing w:after="0"/>
        <w:jc w:val="both"/>
        <w:rPr>
          <w:rFonts w:ascii="Times New Roman" w:hAnsi="Times New Roman" w:cs="Times New Roman"/>
          <w:sz w:val="20"/>
          <w:szCs w:val="20"/>
        </w:rPr>
      </w:pPr>
      <w:r w:rsidRPr="00EE349A">
        <w:rPr>
          <w:rFonts w:ascii="Times New Roman" w:hAnsi="Times New Roman" w:cs="Times New Roman"/>
          <w:sz w:val="20"/>
          <w:szCs w:val="20"/>
        </w:rPr>
        <w:t>In </w:t>
      </w:r>
      <w:hyperlink r:id="rId11" w:tooltip="Computer science" w:history="1">
        <w:r w:rsidRPr="00EE349A">
          <w:rPr>
            <w:rStyle w:val="Hyperlink"/>
            <w:rFonts w:ascii="Times New Roman" w:hAnsi="Times New Roman"/>
            <w:color w:val="auto"/>
            <w:sz w:val="20"/>
            <w:szCs w:val="20"/>
            <w:u w:val="none"/>
          </w:rPr>
          <w:t>computer science</w:t>
        </w:r>
      </w:hyperlink>
      <w:r w:rsidRPr="00EE349A">
        <w:t>, PSO</w:t>
      </w:r>
      <w:r w:rsidRPr="00EE349A">
        <w:rPr>
          <w:rFonts w:ascii="Times New Roman" w:hAnsi="Times New Roman" w:cs="Times New Roman"/>
          <w:sz w:val="20"/>
          <w:szCs w:val="20"/>
        </w:rPr>
        <w:t> is a method that </w:t>
      </w:r>
      <w:hyperlink r:id="rId12" w:tooltip="Mathematical optimization" w:history="1">
        <w:r w:rsidRPr="00EE349A">
          <w:rPr>
            <w:rStyle w:val="Hyperlink"/>
            <w:rFonts w:ascii="Times New Roman" w:hAnsi="Times New Roman"/>
            <w:color w:val="auto"/>
            <w:sz w:val="20"/>
            <w:szCs w:val="20"/>
            <w:u w:val="none"/>
          </w:rPr>
          <w:t>minimizes</w:t>
        </w:r>
      </w:hyperlink>
      <w:r w:rsidRPr="00EE349A">
        <w:rPr>
          <w:rFonts w:ascii="Times New Roman" w:hAnsi="Times New Roman" w:cs="Times New Roman"/>
          <w:sz w:val="20"/>
          <w:szCs w:val="20"/>
        </w:rPr>
        <w:t> a trouble by </w:t>
      </w:r>
      <w:hyperlink r:id="rId13" w:tooltip="Iterative method" w:history="1">
        <w:r w:rsidRPr="00EE349A">
          <w:rPr>
            <w:rStyle w:val="Hyperlink"/>
            <w:rFonts w:ascii="Times New Roman" w:hAnsi="Times New Roman"/>
            <w:color w:val="auto"/>
            <w:sz w:val="20"/>
            <w:szCs w:val="20"/>
            <w:u w:val="none"/>
          </w:rPr>
          <w:t>iteratively</w:t>
        </w:r>
      </w:hyperlink>
      <w:r w:rsidRPr="00EE349A">
        <w:rPr>
          <w:rFonts w:ascii="Times New Roman" w:hAnsi="Times New Roman" w:cs="Times New Roman"/>
          <w:sz w:val="20"/>
          <w:szCs w:val="20"/>
        </w:rPr>
        <w:t xml:space="preserve"> trying to change </w:t>
      </w:r>
      <w:r w:rsidRPr="00EE349A">
        <w:rPr>
          <w:rFonts w:ascii="Times New Roman" w:hAnsi="Times New Roman" w:cs="Times New Roman"/>
          <w:noProof/>
          <w:sz w:val="20"/>
          <w:szCs w:val="20"/>
        </w:rPr>
        <w:t>problem results</w:t>
      </w:r>
      <w:r w:rsidRPr="00EE349A">
        <w:rPr>
          <w:rFonts w:ascii="Times New Roman" w:hAnsi="Times New Roman" w:cs="Times New Roman"/>
          <w:sz w:val="20"/>
          <w:szCs w:val="20"/>
        </w:rPr>
        <w:t xml:space="preserve"> with reference to a </w:t>
      </w:r>
      <w:r w:rsidRPr="00EE349A">
        <w:rPr>
          <w:rFonts w:ascii="Times New Roman" w:hAnsi="Times New Roman" w:cs="Times New Roman"/>
          <w:noProof/>
          <w:sz w:val="20"/>
          <w:szCs w:val="20"/>
        </w:rPr>
        <w:t>specific measure</w:t>
      </w:r>
      <w:r w:rsidRPr="00EE349A">
        <w:rPr>
          <w:rFonts w:ascii="Times New Roman" w:hAnsi="Times New Roman" w:cs="Times New Roman"/>
          <w:sz w:val="20"/>
          <w:szCs w:val="20"/>
        </w:rPr>
        <w:t xml:space="preserve"> of quality. It </w:t>
      </w:r>
      <w:r w:rsidRPr="00EE349A">
        <w:rPr>
          <w:rFonts w:ascii="Times New Roman" w:hAnsi="Times New Roman" w:cs="Times New Roman"/>
          <w:noProof/>
          <w:sz w:val="20"/>
          <w:szCs w:val="20"/>
        </w:rPr>
        <w:t>provides</w:t>
      </w:r>
      <w:r w:rsidRPr="00EE349A">
        <w:rPr>
          <w:rFonts w:ascii="Times New Roman" w:hAnsi="Times New Roman" w:cs="Times New Roman"/>
          <w:sz w:val="20"/>
          <w:szCs w:val="20"/>
        </w:rPr>
        <w:t xml:space="preserve"> </w:t>
      </w:r>
      <w:r w:rsidRPr="00EE349A">
        <w:rPr>
          <w:rFonts w:ascii="Times New Roman" w:hAnsi="Times New Roman" w:cs="Times New Roman"/>
          <w:noProof/>
          <w:sz w:val="20"/>
          <w:szCs w:val="20"/>
        </w:rPr>
        <w:t>the effect</w:t>
      </w:r>
      <w:r w:rsidRPr="00EE349A">
        <w:rPr>
          <w:rFonts w:ascii="Times New Roman" w:hAnsi="Times New Roman" w:cs="Times New Roman"/>
          <w:sz w:val="20"/>
          <w:szCs w:val="20"/>
        </w:rPr>
        <w:t xml:space="preserve"> a challenge have a population of problem solutions, </w:t>
      </w:r>
      <w:r w:rsidRPr="00EE349A">
        <w:rPr>
          <w:rFonts w:ascii="Times New Roman" w:hAnsi="Times New Roman" w:cs="Times New Roman"/>
          <w:noProof/>
          <w:sz w:val="20"/>
          <w:szCs w:val="20"/>
        </w:rPr>
        <w:t>this moves  </w:t>
      </w:r>
      <w:hyperlink r:id="rId14" w:tooltip="Point particle" w:history="1">
        <w:r w:rsidRPr="00EE349A">
          <w:rPr>
            <w:rStyle w:val="Hyperlink"/>
            <w:rFonts w:ascii="Times New Roman" w:hAnsi="Times New Roman"/>
            <w:noProof/>
            <w:color w:val="auto"/>
            <w:sz w:val="20"/>
            <w:szCs w:val="20"/>
            <w:u w:val="none"/>
          </w:rPr>
          <w:t>particles</w:t>
        </w:r>
      </w:hyperlink>
      <w:r w:rsidRPr="00EE349A">
        <w:rPr>
          <w:rFonts w:ascii="Times New Roman" w:hAnsi="Times New Roman" w:cs="Times New Roman"/>
          <w:sz w:val="20"/>
          <w:szCs w:val="20"/>
        </w:rPr>
        <w:t xml:space="preserve"> and </w:t>
      </w:r>
      <w:r w:rsidRPr="00EE349A">
        <w:rPr>
          <w:rFonts w:ascii="Times New Roman" w:hAnsi="Times New Roman" w:cs="Times New Roman"/>
          <w:noProof/>
          <w:sz w:val="20"/>
          <w:szCs w:val="20"/>
        </w:rPr>
        <w:t>traveling</w:t>
      </w:r>
      <w:r w:rsidRPr="00EE349A">
        <w:rPr>
          <w:rFonts w:ascii="Times New Roman" w:hAnsi="Times New Roman" w:cs="Times New Roman"/>
          <w:sz w:val="20"/>
          <w:szCs w:val="20"/>
        </w:rPr>
        <w:t xml:space="preserve">  these particles near to the </w:t>
      </w:r>
      <w:hyperlink r:id="rId15" w:anchor="Concepts_and_notation" w:tooltip="Optimization (mathematics)" w:history="1">
        <w:r w:rsidRPr="00EE349A">
          <w:rPr>
            <w:rStyle w:val="Hyperlink"/>
            <w:rFonts w:ascii="Times New Roman" w:hAnsi="Times New Roman"/>
            <w:color w:val="auto"/>
            <w:sz w:val="20"/>
            <w:szCs w:val="20"/>
            <w:u w:val="none"/>
          </w:rPr>
          <w:t>search-space</w:t>
        </w:r>
      </w:hyperlink>
      <w:r w:rsidRPr="00EE349A">
        <w:rPr>
          <w:rFonts w:ascii="Times New Roman" w:hAnsi="Times New Roman" w:cs="Times New Roman"/>
          <w:sz w:val="20"/>
          <w:szCs w:val="20"/>
        </w:rPr>
        <w:t> based on primary </w:t>
      </w:r>
      <w:hyperlink r:id="rId16" w:tooltip="Formula" w:history="1">
        <w:r w:rsidRPr="00EE349A">
          <w:rPr>
            <w:rStyle w:val="Hyperlink"/>
            <w:rFonts w:ascii="Times New Roman" w:hAnsi="Times New Roman"/>
            <w:color w:val="auto"/>
            <w:sz w:val="20"/>
            <w:szCs w:val="20"/>
            <w:u w:val="none"/>
          </w:rPr>
          <w:t>mathematical rule</w:t>
        </w:r>
      </w:hyperlink>
      <w:r w:rsidRPr="00EE349A">
        <w:rPr>
          <w:rFonts w:ascii="Times New Roman" w:hAnsi="Times New Roman" w:cs="Times New Roman"/>
          <w:sz w:val="20"/>
          <w:szCs w:val="20"/>
        </w:rPr>
        <w:t> over the particle's </w:t>
      </w:r>
      <w:hyperlink r:id="rId17" w:tooltip="Position (vector)" w:history="1">
        <w:r w:rsidRPr="00EE349A">
          <w:rPr>
            <w:rStyle w:val="Hyperlink"/>
            <w:rFonts w:ascii="Times New Roman" w:hAnsi="Times New Roman"/>
            <w:color w:val="auto"/>
            <w:sz w:val="20"/>
            <w:szCs w:val="20"/>
            <w:u w:val="none"/>
          </w:rPr>
          <w:t>position</w:t>
        </w:r>
      </w:hyperlink>
      <w:r w:rsidRPr="00EE349A">
        <w:rPr>
          <w:rFonts w:ascii="Times New Roman" w:hAnsi="Times New Roman" w:cs="Times New Roman"/>
          <w:sz w:val="20"/>
          <w:szCs w:val="20"/>
        </w:rPr>
        <w:t> and </w:t>
      </w:r>
      <w:hyperlink r:id="rId18" w:tooltip="Velocity" w:history="1">
        <w:r w:rsidRPr="00EE349A">
          <w:rPr>
            <w:rStyle w:val="Hyperlink"/>
            <w:rFonts w:ascii="Times New Roman" w:hAnsi="Times New Roman"/>
            <w:color w:val="auto"/>
            <w:sz w:val="20"/>
            <w:szCs w:val="20"/>
            <w:u w:val="none"/>
          </w:rPr>
          <w:t>velocity</w:t>
        </w:r>
      </w:hyperlink>
      <w:r w:rsidRPr="00EE349A">
        <w:rPr>
          <w:rFonts w:ascii="Times New Roman" w:hAnsi="Times New Roman" w:cs="Times New Roman"/>
          <w:sz w:val="20"/>
          <w:szCs w:val="20"/>
        </w:rPr>
        <w:t xml:space="preserve">. Each particle's drift is worked by its local </w:t>
      </w:r>
      <w:r w:rsidRPr="00EE349A">
        <w:rPr>
          <w:rFonts w:ascii="Times New Roman" w:hAnsi="Times New Roman" w:cs="Times New Roman"/>
          <w:noProof/>
          <w:sz w:val="20"/>
          <w:szCs w:val="20"/>
        </w:rPr>
        <w:t>well</w:t>
      </w:r>
      <w:r w:rsidRPr="00EE349A">
        <w:rPr>
          <w:noProof/>
        </w:rPr>
        <w:t>-</w:t>
      </w:r>
      <w:r w:rsidRPr="00EE349A">
        <w:rPr>
          <w:rFonts w:ascii="Times New Roman" w:hAnsi="Times New Roman" w:cs="Times New Roman"/>
          <w:noProof/>
          <w:sz w:val="20"/>
          <w:szCs w:val="20"/>
        </w:rPr>
        <w:t>cognized place</w:t>
      </w:r>
      <w:r w:rsidRPr="00EE349A">
        <w:rPr>
          <w:rFonts w:ascii="Times New Roman" w:hAnsi="Times New Roman" w:cs="Times New Roman"/>
          <w:sz w:val="20"/>
          <w:szCs w:val="20"/>
        </w:rPr>
        <w:t xml:space="preserve"> but can also be </w:t>
      </w:r>
      <w:r w:rsidRPr="00EE349A">
        <w:rPr>
          <w:rFonts w:ascii="Times New Roman" w:hAnsi="Times New Roman" w:cs="Times New Roman"/>
          <w:noProof/>
          <w:sz w:val="20"/>
          <w:szCs w:val="20"/>
        </w:rPr>
        <w:t xml:space="preserve">run </w:t>
      </w:r>
      <w:r w:rsidRPr="00EE349A">
        <w:rPr>
          <w:rFonts w:ascii="Times New Roman" w:hAnsi="Times New Roman" w:cs="Times New Roman"/>
          <w:sz w:val="20"/>
          <w:szCs w:val="20"/>
        </w:rPr>
        <w:t xml:space="preserve"> toward the </w:t>
      </w:r>
      <w:r w:rsidRPr="00EE349A">
        <w:rPr>
          <w:rFonts w:ascii="Times New Roman" w:hAnsi="Times New Roman" w:cs="Times New Roman"/>
          <w:noProof/>
          <w:sz w:val="20"/>
          <w:szCs w:val="20"/>
        </w:rPr>
        <w:t>well-</w:t>
      </w:r>
      <w:r w:rsidRPr="00EE349A">
        <w:t xml:space="preserve"> </w:t>
      </w:r>
      <w:r w:rsidRPr="00EE349A">
        <w:rPr>
          <w:rFonts w:ascii="Times New Roman" w:hAnsi="Times New Roman" w:cs="Times New Roman"/>
          <w:noProof/>
          <w:sz w:val="20"/>
          <w:szCs w:val="20"/>
        </w:rPr>
        <w:t>cognized</w:t>
      </w:r>
      <w:r w:rsidRPr="00EE349A">
        <w:rPr>
          <w:rFonts w:ascii="Times New Roman" w:hAnsi="Times New Roman" w:cs="Times New Roman"/>
          <w:sz w:val="20"/>
          <w:szCs w:val="20"/>
        </w:rPr>
        <w:t xml:space="preserve"> place into  search-space, which </w:t>
      </w:r>
      <w:r w:rsidRPr="00EE349A">
        <w:rPr>
          <w:rFonts w:ascii="Times New Roman" w:hAnsi="Times New Roman" w:cs="Times New Roman"/>
          <w:noProof/>
          <w:sz w:val="20"/>
          <w:szCs w:val="20"/>
        </w:rPr>
        <w:t>is</w:t>
      </w:r>
      <w:r w:rsidRPr="00EE349A">
        <w:rPr>
          <w:rFonts w:ascii="Times New Roman" w:hAnsi="Times New Roman" w:cs="Times New Roman"/>
          <w:sz w:val="20"/>
          <w:szCs w:val="20"/>
        </w:rPr>
        <w:t xml:space="preserve"> updated as best places are set up  by some other particles. This is expected to move the swarm involve the better </w:t>
      </w:r>
      <w:r w:rsidRPr="00EE349A">
        <w:rPr>
          <w:rFonts w:ascii="Times New Roman" w:hAnsi="Times New Roman" w:cs="Times New Roman"/>
          <w:noProof/>
          <w:sz w:val="20"/>
          <w:szCs w:val="20"/>
        </w:rPr>
        <w:t>results</w:t>
      </w:r>
      <w:r w:rsidRPr="00EE349A">
        <w:rPr>
          <w:rFonts w:ascii="Times New Roman" w:hAnsi="Times New Roman" w:cs="Times New Roman"/>
          <w:sz w:val="20"/>
          <w:szCs w:val="20"/>
        </w:rPr>
        <w:t>. PSO is originally attributed to </w:t>
      </w:r>
      <w:hyperlink r:id="rId19" w:tooltip="James Kennedy (social psychologist)" w:history="1">
        <w:r w:rsidRPr="00EE349A">
          <w:rPr>
            <w:rStyle w:val="Hyperlink"/>
            <w:rFonts w:ascii="Times New Roman" w:hAnsi="Times New Roman"/>
            <w:color w:val="auto"/>
            <w:sz w:val="20"/>
            <w:szCs w:val="20"/>
            <w:u w:val="none"/>
          </w:rPr>
          <w:t>Kennedy</w:t>
        </w:r>
      </w:hyperlink>
      <w:r w:rsidRPr="00EE349A">
        <w:rPr>
          <w:rFonts w:ascii="Times New Roman" w:hAnsi="Times New Roman" w:cs="Times New Roman"/>
          <w:sz w:val="20"/>
          <w:szCs w:val="20"/>
        </w:rPr>
        <w:t>, </w:t>
      </w:r>
      <w:hyperlink r:id="rId20" w:tooltip="Russell C. Eberhart" w:history="1">
        <w:r w:rsidRPr="00EE349A">
          <w:rPr>
            <w:rStyle w:val="Hyperlink"/>
            <w:rFonts w:ascii="Times New Roman" w:hAnsi="Times New Roman"/>
            <w:noProof/>
            <w:color w:val="auto"/>
            <w:sz w:val="20"/>
            <w:szCs w:val="20"/>
            <w:u w:val="none"/>
          </w:rPr>
          <w:t>Eberhart</w:t>
        </w:r>
      </w:hyperlink>
      <w:r w:rsidRPr="00EE349A">
        <w:rPr>
          <w:rFonts w:ascii="Times New Roman" w:hAnsi="Times New Roman" w:cs="Times New Roman"/>
          <w:sz w:val="20"/>
          <w:szCs w:val="20"/>
        </w:rPr>
        <w:t>, and Shi [1][2 ]and was first intended for </w:t>
      </w:r>
      <w:hyperlink r:id="rId21" w:tooltip="Computer simulation" w:history="1">
        <w:r w:rsidRPr="00EE349A">
          <w:rPr>
            <w:rStyle w:val="Hyperlink"/>
            <w:rFonts w:ascii="Times New Roman" w:hAnsi="Times New Roman"/>
            <w:color w:val="auto"/>
            <w:sz w:val="20"/>
            <w:szCs w:val="20"/>
            <w:u w:val="none"/>
          </w:rPr>
          <w:t>simulating</w:t>
        </w:r>
      </w:hyperlink>
      <w:r w:rsidRPr="00EE349A">
        <w:rPr>
          <w:rFonts w:ascii="Times New Roman" w:hAnsi="Times New Roman" w:cs="Times New Roman"/>
          <w:sz w:val="20"/>
          <w:szCs w:val="20"/>
        </w:rPr>
        <w:t> </w:t>
      </w:r>
      <w:hyperlink r:id="rId22" w:tooltip="Social behaviour" w:history="1">
        <w:r w:rsidRPr="00EE349A">
          <w:rPr>
            <w:rStyle w:val="Hyperlink"/>
            <w:rFonts w:ascii="Times New Roman" w:hAnsi="Times New Roman"/>
            <w:noProof/>
            <w:color w:val="auto"/>
            <w:sz w:val="20"/>
            <w:szCs w:val="20"/>
            <w:u w:val="none"/>
          </w:rPr>
          <w:t>social behavior</w:t>
        </w:r>
      </w:hyperlink>
      <w:r w:rsidRPr="00EE349A">
        <w:rPr>
          <w:rFonts w:ascii="Times New Roman" w:hAnsi="Times New Roman" w:cs="Times New Roman"/>
          <w:sz w:val="20"/>
          <w:szCs w:val="20"/>
        </w:rPr>
        <w:t>,[3] as a stylized representation of the movement of organisms in a bird </w:t>
      </w:r>
      <w:hyperlink r:id="rId23" w:tooltip="Flocking (behavior)" w:history="1">
        <w:r w:rsidRPr="00EE349A">
          <w:rPr>
            <w:rStyle w:val="Hyperlink"/>
            <w:rFonts w:ascii="Times New Roman" w:hAnsi="Times New Roman"/>
            <w:color w:val="auto"/>
            <w:sz w:val="20"/>
            <w:szCs w:val="20"/>
            <w:u w:val="none"/>
          </w:rPr>
          <w:t>flock</w:t>
        </w:r>
      </w:hyperlink>
      <w:r w:rsidRPr="00EE349A">
        <w:rPr>
          <w:rFonts w:ascii="Times New Roman" w:hAnsi="Times New Roman" w:cs="Times New Roman"/>
          <w:sz w:val="20"/>
          <w:szCs w:val="20"/>
        </w:rPr>
        <w:t> or </w:t>
      </w:r>
      <w:hyperlink r:id="rId24" w:tooltip="Fish school" w:history="1">
        <w:r w:rsidRPr="00EE349A">
          <w:rPr>
            <w:rStyle w:val="Hyperlink"/>
            <w:rFonts w:ascii="Times New Roman" w:hAnsi="Times New Roman"/>
            <w:color w:val="auto"/>
            <w:sz w:val="20"/>
            <w:szCs w:val="20"/>
            <w:u w:val="none"/>
          </w:rPr>
          <w:t>fish school</w:t>
        </w:r>
      </w:hyperlink>
      <w:r w:rsidRPr="00EE349A">
        <w:rPr>
          <w:rFonts w:ascii="Times New Roman" w:hAnsi="Times New Roman" w:cs="Times New Roman"/>
          <w:sz w:val="20"/>
          <w:szCs w:val="20"/>
        </w:rPr>
        <w:t xml:space="preserve">. The algorithm was simplified and it was observed to be performing optimization. The book by Kennedy and </w:t>
      </w:r>
      <w:r w:rsidRPr="00EE349A">
        <w:rPr>
          <w:rFonts w:ascii="Times New Roman" w:hAnsi="Times New Roman" w:cs="Times New Roman"/>
          <w:noProof/>
          <w:sz w:val="20"/>
          <w:szCs w:val="20"/>
        </w:rPr>
        <w:t>Eberhart</w:t>
      </w:r>
      <w:r w:rsidRPr="00EE349A">
        <w:rPr>
          <w:rFonts w:ascii="Times New Roman" w:hAnsi="Times New Roman" w:cs="Times New Roman"/>
          <w:sz w:val="20"/>
          <w:szCs w:val="20"/>
        </w:rPr>
        <w:t xml:space="preserve"> [4] describes many philosophical aspects of PSO and </w:t>
      </w:r>
      <w:hyperlink r:id="rId25" w:tooltip="Swarm intelligence" w:history="1">
        <w:r w:rsidRPr="00EE349A">
          <w:rPr>
            <w:rStyle w:val="Hyperlink"/>
            <w:rFonts w:ascii="Times New Roman" w:hAnsi="Times New Roman"/>
            <w:color w:val="auto"/>
            <w:sz w:val="20"/>
            <w:szCs w:val="20"/>
            <w:u w:val="none"/>
          </w:rPr>
          <w:t>swarm intelligence</w:t>
        </w:r>
      </w:hyperlink>
      <w:r w:rsidRPr="00EE349A">
        <w:rPr>
          <w:rFonts w:ascii="Times New Roman" w:hAnsi="Times New Roman" w:cs="Times New Roman"/>
          <w:sz w:val="20"/>
          <w:szCs w:val="20"/>
        </w:rPr>
        <w:t>. An extensive survey of PSO applications is made by </w:t>
      </w:r>
      <w:hyperlink r:id="rId26" w:tooltip="Riccardo Poli" w:history="1">
        <w:r w:rsidRPr="00EE349A">
          <w:rPr>
            <w:rStyle w:val="Hyperlink"/>
            <w:rFonts w:ascii="Times New Roman" w:hAnsi="Times New Roman"/>
            <w:color w:val="auto"/>
            <w:sz w:val="20"/>
            <w:szCs w:val="20"/>
            <w:u w:val="none"/>
          </w:rPr>
          <w:t>Poli</w:t>
        </w:r>
      </w:hyperlink>
      <w:r w:rsidRPr="00EE349A">
        <w:rPr>
          <w:rFonts w:ascii="Times New Roman" w:hAnsi="Times New Roman" w:cs="Times New Roman"/>
          <w:sz w:val="20"/>
          <w:szCs w:val="20"/>
        </w:rPr>
        <w:t xml:space="preserve">.[5][6] Recently, a comprehensive review </w:t>
      </w:r>
      <w:r w:rsidRPr="00EE349A">
        <w:rPr>
          <w:rFonts w:ascii="Times New Roman" w:hAnsi="Times New Roman" w:cs="Times New Roman"/>
          <w:noProof/>
          <w:sz w:val="20"/>
          <w:szCs w:val="20"/>
        </w:rPr>
        <w:t>of</w:t>
      </w:r>
      <w:r w:rsidRPr="00EE349A">
        <w:rPr>
          <w:rFonts w:ascii="Times New Roman" w:hAnsi="Times New Roman" w:cs="Times New Roman"/>
          <w:sz w:val="20"/>
          <w:szCs w:val="20"/>
        </w:rPr>
        <w:t xml:space="preserve"> theoretical and experimental works on PSO has been published by Bonyadi and Michalewicz.[7] </w:t>
      </w:r>
    </w:p>
    <w:p w:rsidR="00B94479" w:rsidRDefault="00B94479" w:rsidP="00B94479">
      <w:pPr>
        <w:spacing w:after="0"/>
        <w:jc w:val="both"/>
      </w:pPr>
      <w:r w:rsidRPr="00EE349A">
        <w:rPr>
          <w:rFonts w:ascii="Times New Roman" w:hAnsi="Times New Roman" w:cs="Times New Roman"/>
          <w:sz w:val="20"/>
          <w:szCs w:val="20"/>
        </w:rPr>
        <w:t>PSO is really a </w:t>
      </w:r>
      <w:hyperlink r:id="rId27" w:tooltip="Metaheuristic" w:history="1">
        <w:r w:rsidRPr="00EE349A">
          <w:rPr>
            <w:rStyle w:val="Hyperlink"/>
            <w:rFonts w:ascii="Times New Roman" w:hAnsi="Times New Roman"/>
            <w:color w:val="auto"/>
            <w:sz w:val="20"/>
            <w:szCs w:val="20"/>
            <w:u w:val="none"/>
          </w:rPr>
          <w:t>metaheuristic</w:t>
        </w:r>
      </w:hyperlink>
      <w:r w:rsidRPr="00EE349A">
        <w:rPr>
          <w:rFonts w:ascii="Times New Roman" w:hAnsi="Times New Roman" w:cs="Times New Roman"/>
          <w:sz w:val="20"/>
          <w:szCs w:val="20"/>
        </w:rPr>
        <w:t xml:space="preserve"> so it </w:t>
      </w:r>
      <w:r w:rsidRPr="00EE349A">
        <w:rPr>
          <w:rFonts w:ascii="Times New Roman" w:hAnsi="Times New Roman" w:cs="Times New Roman"/>
          <w:noProof/>
          <w:sz w:val="20"/>
          <w:szCs w:val="20"/>
        </w:rPr>
        <w:t>produces</w:t>
      </w:r>
      <w:r w:rsidRPr="00EE349A">
        <w:rPr>
          <w:rFonts w:ascii="Times New Roman" w:hAnsi="Times New Roman" w:cs="Times New Roman"/>
          <w:sz w:val="20"/>
          <w:szCs w:val="20"/>
        </w:rPr>
        <w:t xml:space="preserve"> very  few or no </w:t>
      </w:r>
      <w:r w:rsidRPr="00EE349A">
        <w:rPr>
          <w:rFonts w:ascii="Times New Roman" w:hAnsi="Times New Roman" w:cs="Times New Roman"/>
          <w:noProof/>
          <w:sz w:val="20"/>
          <w:szCs w:val="20"/>
        </w:rPr>
        <w:t xml:space="preserve">judgment </w:t>
      </w:r>
      <w:r w:rsidRPr="00EE349A">
        <w:rPr>
          <w:rFonts w:ascii="Times New Roman" w:hAnsi="Times New Roman" w:cs="Times New Roman"/>
          <w:sz w:val="20"/>
          <w:szCs w:val="20"/>
        </w:rPr>
        <w:t xml:space="preserve"> about the problem being minimized and can find very large places of prospect results. Even so, metaheuristics such as PSO do not </w:t>
      </w:r>
      <w:r w:rsidRPr="00EE349A">
        <w:rPr>
          <w:rFonts w:ascii="Times New Roman" w:hAnsi="Times New Roman" w:cs="Times New Roman"/>
          <w:noProof/>
          <w:sz w:val="20"/>
          <w:szCs w:val="20"/>
        </w:rPr>
        <w:t xml:space="preserve">ensure for </w:t>
      </w:r>
      <w:r w:rsidRPr="00EE349A">
        <w:rPr>
          <w:rFonts w:ascii="Times New Roman" w:hAnsi="Times New Roman" w:cs="Times New Roman"/>
          <w:sz w:val="20"/>
          <w:szCs w:val="20"/>
        </w:rPr>
        <w:t xml:space="preserve"> </w:t>
      </w:r>
      <w:r w:rsidRPr="00EE349A">
        <w:rPr>
          <w:rFonts w:ascii="Times New Roman" w:hAnsi="Times New Roman" w:cs="Times New Roman"/>
          <w:noProof/>
          <w:sz w:val="20"/>
          <w:szCs w:val="20"/>
        </w:rPr>
        <w:t>minimum results</w:t>
      </w:r>
      <w:r w:rsidRPr="00EE349A">
        <w:rPr>
          <w:rFonts w:ascii="Times New Roman" w:hAnsi="Times New Roman" w:cs="Times New Roman"/>
          <w:sz w:val="20"/>
          <w:szCs w:val="20"/>
        </w:rPr>
        <w:t xml:space="preserve"> is ever base. Also, PSO does not use the </w:t>
      </w:r>
      <w:hyperlink r:id="rId28" w:tooltip="Gradient" w:history="1">
        <w:r w:rsidRPr="00EE349A">
          <w:rPr>
            <w:rStyle w:val="Hyperlink"/>
            <w:rFonts w:ascii="Times New Roman" w:hAnsi="Times New Roman"/>
            <w:color w:val="auto"/>
            <w:sz w:val="20"/>
            <w:szCs w:val="20"/>
            <w:u w:val="none"/>
          </w:rPr>
          <w:t>gradient</w:t>
        </w:r>
      </w:hyperlink>
      <w:r w:rsidRPr="00EE349A">
        <w:rPr>
          <w:rFonts w:ascii="Times New Roman" w:hAnsi="Times New Roman" w:cs="Times New Roman"/>
          <w:sz w:val="20"/>
          <w:szCs w:val="20"/>
        </w:rPr>
        <w:t xml:space="preserve"> of the problem being minimised, which means PSO not required that the </w:t>
      </w:r>
      <w:r w:rsidRPr="00EE349A">
        <w:rPr>
          <w:rFonts w:ascii="Times New Roman" w:hAnsi="Times New Roman" w:cs="Times New Roman"/>
          <w:noProof/>
          <w:sz w:val="20"/>
          <w:szCs w:val="20"/>
        </w:rPr>
        <w:t xml:space="preserve">minimised </w:t>
      </w:r>
      <w:r w:rsidRPr="00EE349A">
        <w:rPr>
          <w:rFonts w:ascii="Times New Roman" w:hAnsi="Times New Roman" w:cs="Times New Roman"/>
          <w:sz w:val="20"/>
          <w:szCs w:val="20"/>
        </w:rPr>
        <w:t>problem be </w:t>
      </w:r>
      <w:hyperlink r:id="rId29" w:tooltip="Differentiable function" w:history="1">
        <w:r w:rsidRPr="00EE349A">
          <w:rPr>
            <w:rStyle w:val="Hyperlink"/>
            <w:rFonts w:ascii="Times New Roman" w:hAnsi="Times New Roman"/>
            <w:color w:val="auto"/>
            <w:sz w:val="20"/>
            <w:szCs w:val="20"/>
            <w:u w:val="none"/>
          </w:rPr>
          <w:t>differentiable</w:t>
        </w:r>
      </w:hyperlink>
      <w:r w:rsidRPr="00EE349A">
        <w:rPr>
          <w:rFonts w:ascii="Times New Roman" w:hAnsi="Times New Roman" w:cs="Times New Roman"/>
          <w:sz w:val="20"/>
          <w:szCs w:val="20"/>
        </w:rPr>
        <w:t xml:space="preserve"> as is needed by classic optimization methods such as one of the </w:t>
      </w:r>
      <w:hyperlink r:id="rId30" w:tooltip="Gradient descent" w:history="1">
        <w:r w:rsidRPr="00EE349A">
          <w:rPr>
            <w:rStyle w:val="Hyperlink"/>
            <w:rFonts w:ascii="Times New Roman" w:hAnsi="Times New Roman"/>
            <w:color w:val="auto"/>
            <w:sz w:val="20"/>
            <w:szCs w:val="20"/>
            <w:u w:val="none"/>
          </w:rPr>
          <w:t>gradient descent</w:t>
        </w:r>
      </w:hyperlink>
      <w:r w:rsidRPr="00EE349A">
        <w:rPr>
          <w:rFonts w:ascii="Times New Roman" w:hAnsi="Times New Roman" w:cs="Times New Roman"/>
          <w:sz w:val="20"/>
          <w:szCs w:val="20"/>
        </w:rPr>
        <w:t xml:space="preserve"> and </w:t>
      </w:r>
      <w:r w:rsidRPr="00EE349A">
        <w:rPr>
          <w:rFonts w:ascii="Times New Roman" w:hAnsi="Times New Roman" w:cs="Times New Roman"/>
          <w:noProof/>
          <w:sz w:val="20"/>
          <w:szCs w:val="20"/>
        </w:rPr>
        <w:t>another </w:t>
      </w:r>
      <w:hyperlink r:id="rId31" w:tooltip="Quasi-newton methods" w:history="1">
        <w:r w:rsidRPr="00EE349A">
          <w:rPr>
            <w:rStyle w:val="Hyperlink"/>
            <w:rFonts w:ascii="Times New Roman" w:hAnsi="Times New Roman"/>
            <w:noProof/>
            <w:color w:val="auto"/>
            <w:sz w:val="20"/>
            <w:szCs w:val="20"/>
            <w:u w:val="none"/>
          </w:rPr>
          <w:t>quasi-newton methods</w:t>
        </w:r>
      </w:hyperlink>
    </w:p>
    <w:p w:rsidR="00EE349A" w:rsidRPr="00EE349A" w:rsidRDefault="00EE349A" w:rsidP="00B94479">
      <w:pPr>
        <w:spacing w:after="0"/>
        <w:jc w:val="both"/>
        <w:rPr>
          <w:rFonts w:ascii="Times New Roman" w:hAnsi="Times New Roman" w:cs="Times New Roman"/>
          <w:sz w:val="20"/>
          <w:szCs w:val="20"/>
        </w:rPr>
      </w:pPr>
    </w:p>
    <w:p w:rsidR="00B94479" w:rsidRPr="00BE6A18" w:rsidRDefault="00B94479" w:rsidP="00B94479">
      <w:pPr>
        <w:jc w:val="center"/>
        <w:rPr>
          <w:rFonts w:ascii="Times New Roman" w:hAnsi="Times New Roman" w:cs="Times New Roman"/>
          <w:sz w:val="20"/>
          <w:szCs w:val="20"/>
        </w:rPr>
      </w:pPr>
      <w:r w:rsidRPr="00BE6A18">
        <w:rPr>
          <w:rFonts w:ascii="Times New Roman" w:hAnsi="Times New Roman" w:cs="Times New Roman"/>
          <w:noProof/>
          <w:sz w:val="20"/>
          <w:szCs w:val="20"/>
        </w:rPr>
        <w:drawing>
          <wp:inline distT="0" distB="0" distL="0" distR="0">
            <wp:extent cx="3707765" cy="4019550"/>
            <wp:effectExtent l="19050" t="0" r="6985"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32" cstate="print"/>
                    <a:srcRect/>
                    <a:stretch>
                      <a:fillRect/>
                    </a:stretch>
                  </pic:blipFill>
                  <pic:spPr bwMode="auto">
                    <a:xfrm>
                      <a:off x="0" y="0"/>
                      <a:ext cx="3705225" cy="4016796"/>
                    </a:xfrm>
                    <a:prstGeom prst="rect">
                      <a:avLst/>
                    </a:prstGeom>
                    <a:noFill/>
                    <a:ln w="9525">
                      <a:noFill/>
                      <a:miter lim="800000"/>
                      <a:headEnd/>
                      <a:tailEnd/>
                    </a:ln>
                  </pic:spPr>
                </pic:pic>
              </a:graphicData>
            </a:graphic>
          </wp:inline>
        </w:drawing>
      </w:r>
    </w:p>
    <w:p w:rsidR="00B94479" w:rsidRPr="00EE349A" w:rsidRDefault="00B94479" w:rsidP="00B94479">
      <w:pPr>
        <w:jc w:val="center"/>
        <w:rPr>
          <w:rFonts w:ascii="Times New Roman" w:hAnsi="Times New Roman" w:cs="Times New Roman"/>
          <w:b/>
          <w:i/>
          <w:sz w:val="18"/>
          <w:szCs w:val="18"/>
        </w:rPr>
      </w:pPr>
      <w:r w:rsidRPr="00EE349A">
        <w:rPr>
          <w:rFonts w:ascii="Times New Roman" w:hAnsi="Times New Roman" w:cs="Times New Roman"/>
          <w:b/>
          <w:i/>
          <w:sz w:val="18"/>
          <w:szCs w:val="18"/>
        </w:rPr>
        <w:t>Figure 3 Flow chart on evaluation of PSO algorithm</w:t>
      </w:r>
    </w:p>
    <w:p w:rsidR="00B94479" w:rsidRDefault="00B94479" w:rsidP="00B94479">
      <w:pPr>
        <w:jc w:val="both"/>
        <w:rPr>
          <w:rFonts w:ascii="Times New Roman" w:hAnsi="Times New Roman" w:cs="Times New Roman"/>
          <w:sz w:val="20"/>
          <w:szCs w:val="20"/>
        </w:rPr>
      </w:pPr>
      <w:r w:rsidRPr="00BE6A18">
        <w:rPr>
          <w:rFonts w:ascii="Times New Roman" w:hAnsi="Times New Roman" w:cs="Times New Roman"/>
          <w:sz w:val="20"/>
          <w:szCs w:val="20"/>
        </w:rPr>
        <w:t xml:space="preserve">PSO algorithm can be </w:t>
      </w:r>
      <w:r w:rsidRPr="00D91A12">
        <w:rPr>
          <w:rFonts w:ascii="Times New Roman" w:hAnsi="Times New Roman" w:cs="Times New Roman"/>
          <w:noProof/>
          <w:sz w:val="20"/>
          <w:szCs w:val="20"/>
        </w:rPr>
        <w:t xml:space="preserve">implied </w:t>
      </w:r>
      <w:r>
        <w:rPr>
          <w:rFonts w:ascii="Times New Roman" w:hAnsi="Times New Roman" w:cs="Times New Roman"/>
          <w:sz w:val="20"/>
          <w:szCs w:val="20"/>
        </w:rPr>
        <w:t xml:space="preserve">to the tune of PID controller variables to </w:t>
      </w:r>
      <w:r w:rsidRPr="00D91A12">
        <w:rPr>
          <w:rFonts w:ascii="Times New Roman" w:hAnsi="Times New Roman" w:cs="Times New Roman"/>
          <w:noProof/>
          <w:sz w:val="20"/>
          <w:szCs w:val="20"/>
        </w:rPr>
        <w:t>gerenttee</w:t>
      </w:r>
      <w:r w:rsidRPr="00BE6A18">
        <w:rPr>
          <w:rFonts w:ascii="Times New Roman" w:hAnsi="Times New Roman" w:cs="Times New Roman"/>
          <w:sz w:val="20"/>
          <w:szCs w:val="20"/>
        </w:rPr>
        <w:t xml:space="preserve"> optima</w:t>
      </w:r>
      <w:r>
        <w:rPr>
          <w:rFonts w:ascii="Times New Roman" w:hAnsi="Times New Roman" w:cs="Times New Roman"/>
          <w:sz w:val="20"/>
          <w:szCs w:val="20"/>
        </w:rPr>
        <w:t xml:space="preserve">l control performance at base </w:t>
      </w:r>
      <w:r w:rsidRPr="00BE6A18">
        <w:rPr>
          <w:rFonts w:ascii="Times New Roman" w:hAnsi="Times New Roman" w:cs="Times New Roman"/>
          <w:sz w:val="20"/>
          <w:szCs w:val="20"/>
        </w:rPr>
        <w:t>operating condi</w:t>
      </w:r>
      <w:r>
        <w:rPr>
          <w:rFonts w:ascii="Times New Roman" w:hAnsi="Times New Roman" w:cs="Times New Roman"/>
          <w:sz w:val="20"/>
          <w:szCs w:val="20"/>
        </w:rPr>
        <w:t>tions. PSO algorithm is applied to tuning PID variables</w:t>
      </w:r>
      <w:r w:rsidRPr="00BE6A18">
        <w:rPr>
          <w:rFonts w:ascii="Times New Roman" w:hAnsi="Times New Roman" w:cs="Times New Roman"/>
          <w:sz w:val="20"/>
          <w:szCs w:val="20"/>
        </w:rPr>
        <w:t xml:space="preserve"> using the two tank non-interacting liquid level m</w:t>
      </w:r>
      <w:r>
        <w:rPr>
          <w:rFonts w:ascii="Times New Roman" w:hAnsi="Times New Roman" w:cs="Times New Roman"/>
          <w:sz w:val="20"/>
          <w:szCs w:val="20"/>
        </w:rPr>
        <w:t xml:space="preserve">odel. Every particle considers </w:t>
      </w:r>
      <w:r w:rsidRPr="00D03F8A">
        <w:rPr>
          <w:rFonts w:ascii="Times New Roman" w:hAnsi="Times New Roman" w:cs="Times New Roman"/>
          <w:noProof/>
          <w:sz w:val="20"/>
          <w:szCs w:val="20"/>
        </w:rPr>
        <w:t>member results</w:t>
      </w:r>
      <w:r>
        <w:rPr>
          <w:rFonts w:ascii="Times New Roman" w:hAnsi="Times New Roman" w:cs="Times New Roman"/>
          <w:sz w:val="20"/>
          <w:szCs w:val="20"/>
        </w:rPr>
        <w:t xml:space="preserve"> for PID variables where their parameters are fixing in the span </w:t>
      </w:r>
      <w:r w:rsidRPr="00BE6A18">
        <w:rPr>
          <w:rFonts w:ascii="Times New Roman" w:hAnsi="Times New Roman" w:cs="Times New Roman"/>
          <w:sz w:val="20"/>
          <w:szCs w:val="20"/>
        </w:rPr>
        <w:t xml:space="preserve">of 0 to 100. </w:t>
      </w:r>
      <w:r w:rsidRPr="00BE6A18">
        <w:rPr>
          <w:rFonts w:ascii="Times New Roman" w:hAnsi="Times New Roman" w:cs="Times New Roman"/>
          <w:noProof/>
          <w:sz w:val="20"/>
          <w:szCs w:val="20"/>
        </w:rPr>
        <w:t>In this</w:t>
      </w:r>
      <w:r w:rsidRPr="00BE6A18">
        <w:rPr>
          <w:rFonts w:ascii="Times New Roman" w:hAnsi="Times New Roman" w:cs="Times New Roman"/>
          <w:sz w:val="20"/>
          <w:szCs w:val="20"/>
        </w:rPr>
        <w:t xml:space="preserve"> 3-dimensional problem, posit</w:t>
      </w:r>
      <w:r>
        <w:rPr>
          <w:rFonts w:ascii="Times New Roman" w:hAnsi="Times New Roman" w:cs="Times New Roman"/>
          <w:sz w:val="20"/>
          <w:szCs w:val="20"/>
        </w:rPr>
        <w:t>ion and velocity are displayed</w:t>
      </w:r>
      <w:r w:rsidRPr="00BE6A18">
        <w:rPr>
          <w:rFonts w:ascii="Times New Roman" w:hAnsi="Times New Roman" w:cs="Times New Roman"/>
          <w:sz w:val="20"/>
          <w:szCs w:val="20"/>
        </w:rPr>
        <w:t xml:space="preserve"> by matrices with a </w:t>
      </w:r>
      <w:r w:rsidRPr="00BE6A18">
        <w:rPr>
          <w:rFonts w:ascii="Times New Roman" w:hAnsi="Times New Roman" w:cs="Times New Roman"/>
          <w:noProof/>
          <w:sz w:val="20"/>
          <w:szCs w:val="20"/>
        </w:rPr>
        <w:t>dimension</w:t>
      </w:r>
      <w:r w:rsidRPr="00BE6A18">
        <w:rPr>
          <w:rFonts w:ascii="Times New Roman" w:hAnsi="Times New Roman" w:cs="Times New Roman"/>
          <w:sz w:val="20"/>
          <w:szCs w:val="20"/>
        </w:rPr>
        <w:t xml:space="preserve"> of 3 x swarm size. Parameters of PSO </w:t>
      </w:r>
      <w:r>
        <w:rPr>
          <w:rFonts w:ascii="Times New Roman" w:hAnsi="Times New Roman" w:cs="Times New Roman"/>
          <w:sz w:val="20"/>
          <w:szCs w:val="20"/>
        </w:rPr>
        <w:t xml:space="preserve">algorithm are considered. </w:t>
      </w:r>
      <w:r w:rsidRPr="00BE6A18">
        <w:rPr>
          <w:rFonts w:ascii="Times New Roman" w:hAnsi="Times New Roman" w:cs="Times New Roman"/>
          <w:sz w:val="20"/>
          <w:szCs w:val="20"/>
        </w:rPr>
        <w:t xml:space="preserve"> A good set </w:t>
      </w:r>
      <w:r>
        <w:rPr>
          <w:rFonts w:ascii="Times New Roman" w:hAnsi="Times New Roman" w:cs="Times New Roman"/>
          <w:sz w:val="20"/>
          <w:szCs w:val="20"/>
        </w:rPr>
        <w:t xml:space="preserve">up of PID controller variable selections can </w:t>
      </w:r>
      <w:r w:rsidRPr="00903A45">
        <w:rPr>
          <w:rFonts w:ascii="Times New Roman" w:hAnsi="Times New Roman" w:cs="Times New Roman"/>
          <w:noProof/>
          <w:sz w:val="20"/>
          <w:szCs w:val="20"/>
        </w:rPr>
        <w:t>result</w:t>
      </w:r>
      <w:r>
        <w:rPr>
          <w:rFonts w:ascii="Times New Roman" w:hAnsi="Times New Roman" w:cs="Times New Roman"/>
          <w:sz w:val="20"/>
          <w:szCs w:val="20"/>
        </w:rPr>
        <w:t xml:space="preserve"> a good system output and solution</w:t>
      </w:r>
      <w:r w:rsidRPr="00BE6A18">
        <w:rPr>
          <w:rFonts w:ascii="Times New Roman" w:hAnsi="Times New Roman" w:cs="Times New Roman"/>
          <w:sz w:val="20"/>
          <w:szCs w:val="20"/>
        </w:rPr>
        <w:t xml:space="preserve"> in minimization of the </w:t>
      </w:r>
      <w:r w:rsidRPr="00BE6A18">
        <w:rPr>
          <w:rFonts w:ascii="Times New Roman" w:hAnsi="Times New Roman" w:cs="Times New Roman"/>
          <w:noProof/>
          <w:sz w:val="20"/>
          <w:szCs w:val="20"/>
        </w:rPr>
        <w:t>performance</w:t>
      </w:r>
      <w:r w:rsidRPr="00BE6A18">
        <w:rPr>
          <w:rFonts w:ascii="Times New Roman" w:hAnsi="Times New Roman" w:cs="Times New Roman"/>
          <w:sz w:val="20"/>
          <w:szCs w:val="20"/>
        </w:rPr>
        <w:t xml:space="preserve"> index.</w:t>
      </w:r>
    </w:p>
    <w:p w:rsidR="00B94479" w:rsidRPr="00123D5D" w:rsidRDefault="00BD43F2" w:rsidP="00B94479">
      <w:pPr>
        <w:spacing w:after="0"/>
        <w:jc w:val="center"/>
        <w:rPr>
          <w:rFonts w:ascii="Times New Roman" w:hAnsi="Times New Roman" w:cs="Times New Roman"/>
          <w:sz w:val="20"/>
          <w:szCs w:val="20"/>
        </w:rPr>
      </w:pPr>
      <w:r>
        <w:rPr>
          <w:rFonts w:ascii="Times New Roman" w:hAnsi="Times New Roman" w:cs="Times New Roman"/>
          <w:b/>
          <w:i/>
          <w:sz w:val="18"/>
          <w:szCs w:val="18"/>
        </w:rPr>
        <w:t>TABLE</w:t>
      </w:r>
      <w:r w:rsidR="00B94479">
        <w:rPr>
          <w:rFonts w:ascii="Times New Roman" w:hAnsi="Times New Roman" w:cs="Times New Roman"/>
          <w:b/>
          <w:i/>
          <w:sz w:val="18"/>
          <w:szCs w:val="18"/>
        </w:rPr>
        <w:t xml:space="preserve">: I </w:t>
      </w:r>
      <w:r w:rsidR="00B94479" w:rsidRPr="00123D5D">
        <w:rPr>
          <w:rFonts w:ascii="Times New Roman" w:hAnsi="Times New Roman" w:cs="Times New Roman"/>
          <w:b/>
          <w:i/>
          <w:sz w:val="18"/>
          <w:szCs w:val="18"/>
        </w:rPr>
        <w:t xml:space="preserve"> PSO Specification parameter and their values</w:t>
      </w:r>
    </w:p>
    <w:tbl>
      <w:tblPr>
        <w:tblStyle w:val="TableGrid"/>
        <w:tblW w:w="0" w:type="auto"/>
        <w:jc w:val="center"/>
        <w:tblLook w:val="04A0" w:firstRow="1" w:lastRow="0" w:firstColumn="1" w:lastColumn="0" w:noHBand="0" w:noVBand="1"/>
      </w:tblPr>
      <w:tblGrid>
        <w:gridCol w:w="2660"/>
        <w:gridCol w:w="2410"/>
      </w:tblGrid>
      <w:tr w:rsidR="00B94479" w:rsidTr="007062FA">
        <w:trPr>
          <w:jc w:val="center"/>
        </w:trPr>
        <w:tc>
          <w:tcPr>
            <w:tcW w:w="2660" w:type="dxa"/>
          </w:tcPr>
          <w:p w:rsidR="00B94479" w:rsidRDefault="00B94479" w:rsidP="007062FA">
            <w:pPr>
              <w:jc w:val="both"/>
              <w:rPr>
                <w:rFonts w:ascii="Times New Roman" w:hAnsi="Times New Roman" w:cs="Times New Roman"/>
                <w:sz w:val="20"/>
                <w:szCs w:val="20"/>
              </w:rPr>
            </w:pPr>
            <w:r>
              <w:rPr>
                <w:rFonts w:ascii="Times New Roman" w:hAnsi="Times New Roman" w:cs="Times New Roman"/>
                <w:sz w:val="20"/>
                <w:szCs w:val="20"/>
              </w:rPr>
              <w:t xml:space="preserve">PSO Parameter </w:t>
            </w:r>
          </w:p>
        </w:tc>
        <w:tc>
          <w:tcPr>
            <w:tcW w:w="2410" w:type="dxa"/>
          </w:tcPr>
          <w:p w:rsidR="00B94479" w:rsidRDefault="00B94479" w:rsidP="007062FA">
            <w:pPr>
              <w:jc w:val="both"/>
              <w:rPr>
                <w:rFonts w:ascii="Times New Roman" w:hAnsi="Times New Roman" w:cs="Times New Roman"/>
                <w:sz w:val="20"/>
                <w:szCs w:val="20"/>
              </w:rPr>
            </w:pPr>
            <w:r>
              <w:rPr>
                <w:rFonts w:ascii="Times New Roman" w:hAnsi="Times New Roman" w:cs="Times New Roman"/>
                <w:sz w:val="20"/>
                <w:szCs w:val="20"/>
              </w:rPr>
              <w:t>values</w:t>
            </w:r>
          </w:p>
        </w:tc>
      </w:tr>
      <w:tr w:rsidR="00B94479" w:rsidTr="007062FA">
        <w:trPr>
          <w:jc w:val="center"/>
        </w:trPr>
        <w:tc>
          <w:tcPr>
            <w:tcW w:w="2660" w:type="dxa"/>
          </w:tcPr>
          <w:p w:rsidR="00B94479" w:rsidRDefault="00B94479" w:rsidP="007062FA">
            <w:pPr>
              <w:jc w:val="both"/>
              <w:rPr>
                <w:rFonts w:ascii="Times New Roman" w:hAnsi="Times New Roman" w:cs="Times New Roman"/>
                <w:sz w:val="20"/>
                <w:szCs w:val="20"/>
              </w:rPr>
            </w:pPr>
            <w:r>
              <w:rPr>
                <w:rFonts w:ascii="Times New Roman" w:hAnsi="Times New Roman" w:cs="Times New Roman"/>
                <w:sz w:val="20"/>
                <w:szCs w:val="20"/>
              </w:rPr>
              <w:t>Swarm Size</w:t>
            </w:r>
          </w:p>
        </w:tc>
        <w:tc>
          <w:tcPr>
            <w:tcW w:w="2410" w:type="dxa"/>
          </w:tcPr>
          <w:p w:rsidR="00B94479" w:rsidRDefault="00B94479" w:rsidP="007062FA">
            <w:pPr>
              <w:jc w:val="both"/>
              <w:rPr>
                <w:rFonts w:ascii="Times New Roman" w:hAnsi="Times New Roman" w:cs="Times New Roman"/>
                <w:sz w:val="20"/>
                <w:szCs w:val="20"/>
              </w:rPr>
            </w:pPr>
            <w:r>
              <w:rPr>
                <w:rFonts w:ascii="Times New Roman" w:hAnsi="Times New Roman" w:cs="Times New Roman"/>
                <w:sz w:val="20"/>
                <w:szCs w:val="20"/>
              </w:rPr>
              <w:t>100</w:t>
            </w:r>
          </w:p>
        </w:tc>
      </w:tr>
      <w:tr w:rsidR="00B94479" w:rsidTr="007062FA">
        <w:trPr>
          <w:jc w:val="center"/>
        </w:trPr>
        <w:tc>
          <w:tcPr>
            <w:tcW w:w="2660" w:type="dxa"/>
          </w:tcPr>
          <w:p w:rsidR="00B94479" w:rsidRDefault="00B94479" w:rsidP="007062FA">
            <w:pPr>
              <w:jc w:val="both"/>
              <w:rPr>
                <w:rFonts w:ascii="Times New Roman" w:hAnsi="Times New Roman" w:cs="Times New Roman"/>
                <w:sz w:val="20"/>
                <w:szCs w:val="20"/>
              </w:rPr>
            </w:pPr>
            <w:r>
              <w:rPr>
                <w:rFonts w:ascii="Times New Roman" w:hAnsi="Times New Roman" w:cs="Times New Roman"/>
                <w:sz w:val="20"/>
                <w:szCs w:val="20"/>
              </w:rPr>
              <w:t>Maximum iterations</w:t>
            </w:r>
          </w:p>
        </w:tc>
        <w:tc>
          <w:tcPr>
            <w:tcW w:w="2410" w:type="dxa"/>
          </w:tcPr>
          <w:p w:rsidR="00B94479" w:rsidRDefault="00B94479" w:rsidP="007062FA">
            <w:pPr>
              <w:jc w:val="both"/>
              <w:rPr>
                <w:rFonts w:ascii="Times New Roman" w:hAnsi="Times New Roman" w:cs="Times New Roman"/>
                <w:sz w:val="20"/>
                <w:szCs w:val="20"/>
              </w:rPr>
            </w:pPr>
            <w:r>
              <w:rPr>
                <w:rFonts w:ascii="Times New Roman" w:hAnsi="Times New Roman" w:cs="Times New Roman"/>
                <w:sz w:val="20"/>
                <w:szCs w:val="20"/>
              </w:rPr>
              <w:t>70</w:t>
            </w:r>
          </w:p>
        </w:tc>
      </w:tr>
      <w:tr w:rsidR="00B94479" w:rsidTr="007062FA">
        <w:trPr>
          <w:jc w:val="center"/>
        </w:trPr>
        <w:tc>
          <w:tcPr>
            <w:tcW w:w="2660" w:type="dxa"/>
          </w:tcPr>
          <w:p w:rsidR="00B94479" w:rsidRDefault="00B94479" w:rsidP="007062FA">
            <w:pPr>
              <w:jc w:val="both"/>
              <w:rPr>
                <w:rFonts w:ascii="Times New Roman" w:hAnsi="Times New Roman" w:cs="Times New Roman"/>
                <w:sz w:val="20"/>
                <w:szCs w:val="20"/>
              </w:rPr>
            </w:pPr>
            <w:r>
              <w:rPr>
                <w:rFonts w:ascii="Times New Roman" w:hAnsi="Times New Roman" w:cs="Times New Roman"/>
                <w:sz w:val="20"/>
                <w:szCs w:val="20"/>
              </w:rPr>
              <w:t xml:space="preserve">Imax </w:t>
            </w:r>
          </w:p>
        </w:tc>
        <w:tc>
          <w:tcPr>
            <w:tcW w:w="2410" w:type="dxa"/>
          </w:tcPr>
          <w:p w:rsidR="00B94479" w:rsidRDefault="00B94479" w:rsidP="007062FA">
            <w:pPr>
              <w:jc w:val="both"/>
              <w:rPr>
                <w:rFonts w:ascii="Times New Roman" w:hAnsi="Times New Roman" w:cs="Times New Roman"/>
                <w:sz w:val="20"/>
                <w:szCs w:val="20"/>
              </w:rPr>
            </w:pPr>
            <w:r>
              <w:rPr>
                <w:rFonts w:ascii="Times New Roman" w:hAnsi="Times New Roman" w:cs="Times New Roman"/>
                <w:sz w:val="20"/>
                <w:szCs w:val="20"/>
              </w:rPr>
              <w:t>0.9</w:t>
            </w:r>
          </w:p>
        </w:tc>
      </w:tr>
      <w:tr w:rsidR="00B94479" w:rsidTr="007062FA">
        <w:trPr>
          <w:jc w:val="center"/>
        </w:trPr>
        <w:tc>
          <w:tcPr>
            <w:tcW w:w="2660" w:type="dxa"/>
          </w:tcPr>
          <w:p w:rsidR="00B94479" w:rsidRDefault="00B94479" w:rsidP="007062FA">
            <w:pPr>
              <w:jc w:val="both"/>
              <w:rPr>
                <w:rFonts w:ascii="Times New Roman" w:hAnsi="Times New Roman" w:cs="Times New Roman"/>
                <w:sz w:val="20"/>
                <w:szCs w:val="20"/>
              </w:rPr>
            </w:pPr>
            <w:r>
              <w:rPr>
                <w:rFonts w:ascii="Times New Roman" w:hAnsi="Times New Roman" w:cs="Times New Roman"/>
                <w:sz w:val="20"/>
                <w:szCs w:val="20"/>
              </w:rPr>
              <w:t>Imin</w:t>
            </w:r>
          </w:p>
        </w:tc>
        <w:tc>
          <w:tcPr>
            <w:tcW w:w="2410" w:type="dxa"/>
          </w:tcPr>
          <w:p w:rsidR="00B94479" w:rsidRDefault="00B94479" w:rsidP="007062FA">
            <w:pPr>
              <w:jc w:val="both"/>
              <w:rPr>
                <w:rFonts w:ascii="Times New Roman" w:hAnsi="Times New Roman" w:cs="Times New Roman"/>
                <w:sz w:val="20"/>
                <w:szCs w:val="20"/>
              </w:rPr>
            </w:pPr>
            <w:r>
              <w:rPr>
                <w:rFonts w:ascii="Times New Roman" w:hAnsi="Times New Roman" w:cs="Times New Roman"/>
                <w:sz w:val="20"/>
                <w:szCs w:val="20"/>
              </w:rPr>
              <w:t>0.6</w:t>
            </w:r>
          </w:p>
        </w:tc>
      </w:tr>
      <w:tr w:rsidR="00B94479" w:rsidTr="007062FA">
        <w:trPr>
          <w:jc w:val="center"/>
        </w:trPr>
        <w:tc>
          <w:tcPr>
            <w:tcW w:w="2660" w:type="dxa"/>
          </w:tcPr>
          <w:p w:rsidR="00B94479" w:rsidRDefault="00B94479" w:rsidP="007062FA">
            <w:pPr>
              <w:jc w:val="both"/>
              <w:rPr>
                <w:rFonts w:ascii="Times New Roman" w:hAnsi="Times New Roman" w:cs="Times New Roman"/>
                <w:sz w:val="20"/>
                <w:szCs w:val="20"/>
              </w:rPr>
            </w:pPr>
            <w:r>
              <w:rPr>
                <w:rFonts w:ascii="Times New Roman" w:hAnsi="Times New Roman" w:cs="Times New Roman"/>
                <w:sz w:val="20"/>
                <w:szCs w:val="20"/>
              </w:rPr>
              <w:t>C1</w:t>
            </w:r>
          </w:p>
        </w:tc>
        <w:tc>
          <w:tcPr>
            <w:tcW w:w="2410" w:type="dxa"/>
          </w:tcPr>
          <w:p w:rsidR="00B94479" w:rsidRDefault="00B94479" w:rsidP="007062FA">
            <w:pPr>
              <w:jc w:val="both"/>
              <w:rPr>
                <w:rFonts w:ascii="Times New Roman" w:hAnsi="Times New Roman" w:cs="Times New Roman"/>
                <w:sz w:val="20"/>
                <w:szCs w:val="20"/>
              </w:rPr>
            </w:pPr>
            <w:r>
              <w:rPr>
                <w:rFonts w:ascii="Times New Roman" w:hAnsi="Times New Roman" w:cs="Times New Roman"/>
                <w:sz w:val="20"/>
                <w:szCs w:val="20"/>
              </w:rPr>
              <w:t>2</w:t>
            </w:r>
            <w:r w:rsidR="00EE349A">
              <w:rPr>
                <w:rFonts w:ascii="Times New Roman" w:hAnsi="Times New Roman" w:cs="Times New Roman"/>
                <w:sz w:val="20"/>
                <w:szCs w:val="20"/>
              </w:rPr>
              <w:t xml:space="preserve"> </w:t>
            </w:r>
          </w:p>
        </w:tc>
      </w:tr>
      <w:tr w:rsidR="00025E03" w:rsidTr="007062FA">
        <w:trPr>
          <w:jc w:val="center"/>
        </w:trPr>
        <w:tc>
          <w:tcPr>
            <w:tcW w:w="2660" w:type="dxa"/>
          </w:tcPr>
          <w:p w:rsidR="00025E03" w:rsidRDefault="00025E03" w:rsidP="007062FA">
            <w:pPr>
              <w:jc w:val="both"/>
              <w:rPr>
                <w:rFonts w:ascii="Times New Roman" w:hAnsi="Times New Roman" w:cs="Times New Roman"/>
                <w:sz w:val="20"/>
                <w:szCs w:val="20"/>
              </w:rPr>
            </w:pPr>
            <w:r>
              <w:rPr>
                <w:rFonts w:ascii="Times New Roman" w:hAnsi="Times New Roman" w:cs="Times New Roman"/>
                <w:sz w:val="20"/>
                <w:szCs w:val="20"/>
              </w:rPr>
              <w:t>C2</w:t>
            </w:r>
          </w:p>
        </w:tc>
        <w:tc>
          <w:tcPr>
            <w:tcW w:w="2410" w:type="dxa"/>
          </w:tcPr>
          <w:p w:rsidR="00025E03" w:rsidRDefault="00025E03" w:rsidP="007062FA">
            <w:pPr>
              <w:jc w:val="both"/>
              <w:rPr>
                <w:rFonts w:ascii="Times New Roman" w:hAnsi="Times New Roman" w:cs="Times New Roman"/>
                <w:sz w:val="20"/>
                <w:szCs w:val="20"/>
              </w:rPr>
            </w:pPr>
            <w:r>
              <w:rPr>
                <w:rFonts w:ascii="Times New Roman" w:hAnsi="Times New Roman" w:cs="Times New Roman"/>
                <w:sz w:val="20"/>
                <w:szCs w:val="20"/>
              </w:rPr>
              <w:t>4</w:t>
            </w:r>
          </w:p>
        </w:tc>
      </w:tr>
    </w:tbl>
    <w:p w:rsidR="008A78AD" w:rsidRDefault="008A78AD" w:rsidP="003740EB">
      <w:pPr>
        <w:spacing w:after="0" w:line="240" w:lineRule="auto"/>
        <w:jc w:val="both"/>
        <w:rPr>
          <w:rFonts w:ascii="Times New Roman" w:hAnsi="Times New Roman"/>
          <w:b/>
          <w:color w:val="44546A" w:themeColor="text2"/>
        </w:rPr>
      </w:pPr>
    </w:p>
    <w:p w:rsidR="00EE349A" w:rsidRPr="00EE349A" w:rsidRDefault="00EE349A" w:rsidP="00EE349A">
      <w:pPr>
        <w:spacing w:after="0"/>
        <w:jc w:val="both"/>
        <w:rPr>
          <w:rFonts w:ascii="Times New Roman" w:hAnsi="Times New Roman" w:cs="Times New Roman"/>
          <w:b/>
          <w:sz w:val="20"/>
          <w:szCs w:val="20"/>
        </w:rPr>
      </w:pPr>
      <w:r w:rsidRPr="00EE349A">
        <w:rPr>
          <w:rFonts w:ascii="Times New Roman" w:hAnsi="Times New Roman" w:cs="Times New Roman"/>
          <w:b/>
          <w:sz w:val="20"/>
          <w:szCs w:val="20"/>
        </w:rPr>
        <w:t>V.GENETIC ALGORITHM</w:t>
      </w:r>
    </w:p>
    <w:p w:rsidR="00EE349A" w:rsidRPr="00BE6A18" w:rsidRDefault="00EE349A" w:rsidP="00EE349A">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In Genetic algorithm is really a </w:t>
      </w:r>
      <w:r w:rsidRPr="00BE6A18">
        <w:rPr>
          <w:rFonts w:ascii="Times New Roman" w:hAnsi="Times New Roman" w:cs="Times New Roman"/>
          <w:sz w:val="20"/>
          <w:szCs w:val="20"/>
        </w:rPr>
        <w:t>powerful</w:t>
      </w:r>
      <w:r>
        <w:rPr>
          <w:rFonts w:ascii="Times New Roman" w:hAnsi="Times New Roman" w:cs="Times New Roman"/>
          <w:sz w:val="20"/>
          <w:szCs w:val="20"/>
        </w:rPr>
        <w:t xml:space="preserve"> search algorithm that executes through the examination</w:t>
      </w:r>
      <w:r w:rsidRPr="00BE6A18">
        <w:rPr>
          <w:rFonts w:ascii="Times New Roman" w:hAnsi="Times New Roman" w:cs="Times New Roman"/>
          <w:sz w:val="20"/>
          <w:szCs w:val="20"/>
        </w:rPr>
        <w:t xml:space="preserve"> </w:t>
      </w:r>
      <w:r>
        <w:rPr>
          <w:rFonts w:ascii="Times New Roman" w:hAnsi="Times New Roman" w:cs="Times New Roman"/>
          <w:sz w:val="20"/>
          <w:szCs w:val="20"/>
        </w:rPr>
        <w:t>of the finding place that develops</w:t>
      </w:r>
      <w:r w:rsidRPr="00BE6A18">
        <w:rPr>
          <w:rFonts w:ascii="Times New Roman" w:hAnsi="Times New Roman" w:cs="Times New Roman"/>
          <w:sz w:val="20"/>
          <w:szCs w:val="20"/>
        </w:rPr>
        <w:t xml:space="preserve"> in analogy to the evolution in nature. </w:t>
      </w:r>
      <w:r>
        <w:rPr>
          <w:rFonts w:ascii="Times New Roman" w:hAnsi="Times New Roman" w:cs="Times New Roman"/>
          <w:sz w:val="20"/>
          <w:szCs w:val="20"/>
        </w:rPr>
        <w:t xml:space="preserve">They choose </w:t>
      </w:r>
      <w:r w:rsidRPr="00D15C75">
        <w:rPr>
          <w:rFonts w:ascii="Times New Roman" w:hAnsi="Times New Roman" w:cs="Times New Roman"/>
          <w:sz w:val="20"/>
          <w:szCs w:val="20"/>
        </w:rPr>
        <w:t xml:space="preserve">probabilistic transition rules as </w:t>
      </w:r>
      <w:r w:rsidRPr="00352A89">
        <w:rPr>
          <w:rFonts w:ascii="Times New Roman" w:hAnsi="Times New Roman" w:cs="Times New Roman"/>
          <w:sz w:val="20"/>
          <w:szCs w:val="20"/>
        </w:rPr>
        <w:t>controverter</w:t>
      </w:r>
      <w:r>
        <w:rPr>
          <w:rFonts w:ascii="Times New Roman" w:hAnsi="Times New Roman" w:cs="Times New Roman"/>
          <w:sz w:val="20"/>
          <w:szCs w:val="20"/>
        </w:rPr>
        <w:t xml:space="preserve"> to deterministic principle</w:t>
      </w:r>
      <w:r w:rsidRPr="00D15C75">
        <w:rPr>
          <w:rFonts w:ascii="Times New Roman" w:hAnsi="Times New Roman" w:cs="Times New Roman"/>
          <w:sz w:val="20"/>
          <w:szCs w:val="20"/>
        </w:rPr>
        <w:t>s and handle a population of potential solutions called individuals or chromosomes that evolve</w:t>
      </w:r>
      <w:r w:rsidRPr="00BE6A18">
        <w:rPr>
          <w:rFonts w:ascii="Times New Roman" w:hAnsi="Times New Roman" w:cs="Times New Roman"/>
          <w:sz w:val="20"/>
          <w:szCs w:val="20"/>
        </w:rPr>
        <w:t xml:space="preserve"> iterati</w:t>
      </w:r>
      <w:r>
        <w:rPr>
          <w:rFonts w:ascii="Times New Roman" w:hAnsi="Times New Roman" w:cs="Times New Roman"/>
          <w:sz w:val="20"/>
          <w:szCs w:val="20"/>
        </w:rPr>
        <w:t xml:space="preserve">vely. Iteration of the program </w:t>
      </w:r>
      <w:r w:rsidRPr="00BE6A18">
        <w:rPr>
          <w:rFonts w:ascii="Times New Roman" w:hAnsi="Times New Roman" w:cs="Times New Roman"/>
          <w:sz w:val="20"/>
          <w:szCs w:val="20"/>
        </w:rPr>
        <w:t xml:space="preserve">is termed as a </w:t>
      </w:r>
      <w:r w:rsidRPr="00BE6A18">
        <w:rPr>
          <w:rFonts w:ascii="Times New Roman" w:hAnsi="Times New Roman" w:cs="Times New Roman"/>
          <w:noProof/>
          <w:sz w:val="20"/>
          <w:szCs w:val="20"/>
        </w:rPr>
        <w:t>generation</w:t>
      </w:r>
      <w:r w:rsidRPr="00352A89">
        <w:rPr>
          <w:rFonts w:ascii="Times New Roman" w:hAnsi="Times New Roman" w:cs="Times New Roman"/>
          <w:color w:val="FF0000"/>
          <w:sz w:val="20"/>
          <w:szCs w:val="20"/>
        </w:rPr>
        <w:t xml:space="preserve">. </w:t>
      </w:r>
      <w:r>
        <w:rPr>
          <w:rFonts w:ascii="Times New Roman" w:hAnsi="Times New Roman" w:cs="Times New Roman"/>
          <w:sz w:val="20"/>
          <w:szCs w:val="20"/>
        </w:rPr>
        <w:t>The development of solutions is imitated</w:t>
      </w:r>
      <w:r w:rsidRPr="008B43A8">
        <w:rPr>
          <w:rFonts w:ascii="Times New Roman" w:hAnsi="Times New Roman" w:cs="Times New Roman"/>
          <w:sz w:val="20"/>
          <w:szCs w:val="20"/>
        </w:rPr>
        <w:t xml:space="preserve"> through a fitness function and genetic operators such as reproduction crossover and mutation</w:t>
      </w:r>
      <w:r w:rsidRPr="00352A89">
        <w:rPr>
          <w:rFonts w:ascii="Times New Roman" w:hAnsi="Times New Roman" w:cs="Times New Roman"/>
          <w:sz w:val="20"/>
          <w:szCs w:val="20"/>
        </w:rPr>
        <w:t>.</w:t>
      </w:r>
      <w:r w:rsidRPr="00BE6A18">
        <w:rPr>
          <w:rFonts w:ascii="Times New Roman" w:hAnsi="Times New Roman" w:cs="Times New Roman"/>
          <w:sz w:val="20"/>
          <w:szCs w:val="20"/>
        </w:rPr>
        <w:t xml:space="preserve"> </w:t>
      </w:r>
      <w:r w:rsidRPr="00411BEB">
        <w:rPr>
          <w:rFonts w:ascii="Times New Roman" w:hAnsi="Times New Roman" w:cs="Times New Roman"/>
          <w:sz w:val="20"/>
          <w:szCs w:val="20"/>
        </w:rPr>
        <w:t>The</w:t>
      </w:r>
      <w:r>
        <w:rPr>
          <w:rFonts w:ascii="Times New Roman" w:hAnsi="Times New Roman" w:cs="Times New Roman"/>
          <w:sz w:val="20"/>
          <w:szCs w:val="20"/>
        </w:rPr>
        <w:t xml:space="preserve"> fittest individual will hold out </w:t>
      </w:r>
      <w:r w:rsidRPr="00411BEB">
        <w:rPr>
          <w:rFonts w:ascii="Times New Roman" w:hAnsi="Times New Roman" w:cs="Times New Roman"/>
          <w:sz w:val="20"/>
          <w:szCs w:val="20"/>
        </w:rPr>
        <w:t>generation after generation, while also reproducing and generating o</w:t>
      </w:r>
      <w:r>
        <w:rPr>
          <w:rFonts w:ascii="Times New Roman" w:hAnsi="Times New Roman" w:cs="Times New Roman"/>
          <w:sz w:val="20"/>
          <w:szCs w:val="20"/>
        </w:rPr>
        <w:t xml:space="preserve">ffspring's that might </w:t>
      </w:r>
      <w:r w:rsidRPr="008B43A8">
        <w:rPr>
          <w:rFonts w:ascii="Times New Roman" w:hAnsi="Times New Roman" w:cs="Times New Roman"/>
          <w:noProof/>
          <w:sz w:val="20"/>
          <w:szCs w:val="20"/>
        </w:rPr>
        <w:t>be strengthen</w:t>
      </w:r>
      <w:r>
        <w:rPr>
          <w:rFonts w:ascii="Times New Roman" w:hAnsi="Times New Roman" w:cs="Times New Roman"/>
          <w:noProof/>
          <w:sz w:val="20"/>
          <w:szCs w:val="20"/>
        </w:rPr>
        <w:t>ed</w:t>
      </w:r>
      <w:r>
        <w:rPr>
          <w:rFonts w:ascii="Times New Roman" w:hAnsi="Times New Roman" w:cs="Times New Roman"/>
          <w:sz w:val="20"/>
          <w:szCs w:val="20"/>
        </w:rPr>
        <w:t xml:space="preserve">. At the </w:t>
      </w:r>
      <w:r w:rsidRPr="00903A45">
        <w:rPr>
          <w:rFonts w:ascii="Times New Roman" w:hAnsi="Times New Roman" w:cs="Times New Roman"/>
          <w:noProof/>
          <w:sz w:val="20"/>
          <w:szCs w:val="20"/>
        </w:rPr>
        <w:t>simil</w:t>
      </w:r>
      <w:r>
        <w:rPr>
          <w:rFonts w:ascii="Times New Roman" w:hAnsi="Times New Roman" w:cs="Times New Roman"/>
          <w:noProof/>
          <w:sz w:val="20"/>
          <w:szCs w:val="20"/>
        </w:rPr>
        <w:t>a</w:t>
      </w:r>
      <w:r w:rsidRPr="00903A45">
        <w:rPr>
          <w:rFonts w:ascii="Times New Roman" w:hAnsi="Times New Roman" w:cs="Times New Roman"/>
          <w:noProof/>
          <w:sz w:val="20"/>
          <w:szCs w:val="20"/>
        </w:rPr>
        <w:t>r</w:t>
      </w:r>
      <w:r w:rsidRPr="00BE6A18">
        <w:rPr>
          <w:rFonts w:ascii="Times New Roman" w:hAnsi="Times New Roman" w:cs="Times New Roman"/>
          <w:sz w:val="20"/>
          <w:szCs w:val="20"/>
        </w:rPr>
        <w:t xml:space="preserve"> time, the weakest individuals disappear from each generation</w:t>
      </w:r>
      <w:r w:rsidRPr="00D7155F">
        <w:rPr>
          <w:rFonts w:ascii="Times New Roman" w:hAnsi="Times New Roman" w:cs="Times New Roman"/>
          <w:sz w:val="20"/>
          <w:szCs w:val="20"/>
        </w:rPr>
        <w:t xml:space="preserve">. </w:t>
      </w:r>
      <w:r>
        <w:rPr>
          <w:rFonts w:ascii="Times New Roman" w:hAnsi="Times New Roman" w:cs="Times New Roman"/>
          <w:sz w:val="20"/>
          <w:szCs w:val="20"/>
        </w:rPr>
        <w:t>A GA</w:t>
      </w:r>
      <w:r w:rsidRPr="00D7155F">
        <w:rPr>
          <w:rFonts w:ascii="Times New Roman" w:hAnsi="Times New Roman" w:cs="Times New Roman"/>
          <w:sz w:val="20"/>
          <w:szCs w:val="20"/>
        </w:rPr>
        <w:t xml:space="preserve"> is usually started with a population considering of between 20 100 individuals. This population mating pool i</w:t>
      </w:r>
      <w:r>
        <w:rPr>
          <w:rFonts w:ascii="Times New Roman" w:hAnsi="Times New Roman" w:cs="Times New Roman"/>
          <w:sz w:val="20"/>
          <w:szCs w:val="20"/>
        </w:rPr>
        <w:t>s generally</w:t>
      </w:r>
      <w:r w:rsidRPr="00D7155F">
        <w:rPr>
          <w:rFonts w:ascii="Times New Roman" w:hAnsi="Times New Roman" w:cs="Times New Roman"/>
          <w:sz w:val="20"/>
          <w:szCs w:val="20"/>
        </w:rPr>
        <w:t xml:space="preserve"> initiated by way of a rea</w:t>
      </w:r>
      <w:r>
        <w:rPr>
          <w:rFonts w:ascii="Times New Roman" w:hAnsi="Times New Roman" w:cs="Times New Roman"/>
          <w:sz w:val="20"/>
          <w:szCs w:val="20"/>
        </w:rPr>
        <w:t xml:space="preserve">l valued number or even a </w:t>
      </w:r>
      <w:r w:rsidRPr="000B3FA8">
        <w:rPr>
          <w:rFonts w:ascii="Times New Roman" w:hAnsi="Times New Roman" w:cs="Times New Roman"/>
          <w:noProof/>
          <w:sz w:val="20"/>
          <w:szCs w:val="20"/>
        </w:rPr>
        <w:t>two</w:t>
      </w:r>
      <w:r>
        <w:rPr>
          <w:rFonts w:ascii="Times New Roman" w:hAnsi="Times New Roman" w:cs="Times New Roman"/>
          <w:noProof/>
          <w:sz w:val="20"/>
          <w:szCs w:val="20"/>
        </w:rPr>
        <w:t>-</w:t>
      </w:r>
      <w:r w:rsidRPr="000B3FA8">
        <w:rPr>
          <w:rFonts w:ascii="Times New Roman" w:hAnsi="Times New Roman" w:cs="Times New Roman"/>
          <w:noProof/>
          <w:sz w:val="20"/>
          <w:szCs w:val="20"/>
        </w:rPr>
        <w:t>bit</w:t>
      </w:r>
      <w:r>
        <w:rPr>
          <w:rFonts w:ascii="Times New Roman" w:hAnsi="Times New Roman" w:cs="Times New Roman"/>
          <w:sz w:val="20"/>
          <w:szCs w:val="20"/>
        </w:rPr>
        <w:t xml:space="preserve"> character</w:t>
      </w:r>
      <w:r w:rsidRPr="00D7155F">
        <w:rPr>
          <w:rFonts w:ascii="Times New Roman" w:hAnsi="Times New Roman" w:cs="Times New Roman"/>
          <w:sz w:val="20"/>
          <w:szCs w:val="20"/>
        </w:rPr>
        <w:t xml:space="preserve"> called a chromosome. How</w:t>
      </w:r>
      <w:r w:rsidRPr="00BE6A18">
        <w:rPr>
          <w:rFonts w:ascii="Times New Roman" w:hAnsi="Times New Roman" w:cs="Times New Roman"/>
          <w:sz w:val="20"/>
          <w:szCs w:val="20"/>
        </w:rPr>
        <w:t xml:space="preserve"> well an individual performs a task is measured and assessed by the objective function. The objective function assigns each individual a corresponding number called its fitness. The fitness of each chromosome is assessed and a survival of the fittest strategy is applied. In this project, the magnitude of the error will be used to assess the fitness of each chromosome. There are three main operators for a genetic algorithm; these are known as reproduction, </w:t>
      </w:r>
      <w:r w:rsidRPr="00E11899">
        <w:rPr>
          <w:rFonts w:ascii="Times New Roman" w:hAnsi="Times New Roman" w:cs="Times New Roman"/>
          <w:noProof/>
          <w:sz w:val="20"/>
          <w:szCs w:val="20"/>
        </w:rPr>
        <w:t>crossover,</w:t>
      </w:r>
      <w:r>
        <w:rPr>
          <w:rFonts w:ascii="Times New Roman" w:hAnsi="Times New Roman" w:cs="Times New Roman"/>
          <w:sz w:val="20"/>
          <w:szCs w:val="20"/>
        </w:rPr>
        <w:t xml:space="preserve"> and mutation.</w:t>
      </w:r>
    </w:p>
    <w:p w:rsidR="00EE349A" w:rsidRPr="00821D3E" w:rsidRDefault="00EE349A" w:rsidP="00EE349A">
      <w:pPr>
        <w:autoSpaceDE w:val="0"/>
        <w:autoSpaceDN w:val="0"/>
        <w:adjustRightInd w:val="0"/>
        <w:spacing w:after="0" w:line="240" w:lineRule="auto"/>
        <w:rPr>
          <w:rFonts w:ascii="Times New Roman" w:hAnsi="Times New Roman"/>
          <w:sz w:val="24"/>
          <w:szCs w:val="24"/>
        </w:rPr>
      </w:pPr>
    </w:p>
    <w:p w:rsidR="00EE349A" w:rsidRPr="005A053B" w:rsidRDefault="00EE349A" w:rsidP="00EE349A">
      <w:pPr>
        <w:autoSpaceDE w:val="0"/>
        <w:autoSpaceDN w:val="0"/>
        <w:adjustRightInd w:val="0"/>
        <w:spacing w:after="0" w:line="240" w:lineRule="auto"/>
        <w:rPr>
          <w:rFonts w:ascii="Times New Roman" w:hAnsi="Times New Roman"/>
          <w:b/>
          <w:i/>
          <w:sz w:val="20"/>
          <w:szCs w:val="20"/>
        </w:rPr>
      </w:pPr>
      <w:r w:rsidRPr="005A053B">
        <w:rPr>
          <w:rFonts w:ascii="Times New Roman" w:hAnsi="Times New Roman"/>
          <w:b/>
          <w:i/>
          <w:sz w:val="20"/>
          <w:szCs w:val="20"/>
        </w:rPr>
        <w:t xml:space="preserve">IMPLEMENTATION OF GENETIC ALGORITHM with </w:t>
      </w:r>
      <w:r w:rsidRPr="005A053B">
        <w:rPr>
          <w:rFonts w:ascii="Times New Roman" w:hAnsi="Times New Roman"/>
          <w:b/>
          <w:i/>
          <w:noProof/>
          <w:sz w:val="20"/>
          <w:szCs w:val="20"/>
        </w:rPr>
        <w:t>QUADRUPLE TANK SYSTEM</w:t>
      </w:r>
      <w:r w:rsidRPr="005A053B">
        <w:rPr>
          <w:rFonts w:ascii="Times New Roman" w:hAnsi="Times New Roman"/>
          <w:b/>
          <w:i/>
          <w:sz w:val="20"/>
          <w:szCs w:val="20"/>
        </w:rPr>
        <w:t xml:space="preserve"> </w:t>
      </w:r>
    </w:p>
    <w:p w:rsidR="00EE349A" w:rsidRDefault="00EE349A" w:rsidP="00EE349A">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 xml:space="preserve">The specific </w:t>
      </w:r>
      <w:r w:rsidRPr="00AE23B4">
        <w:rPr>
          <w:rFonts w:ascii="Times New Roman" w:hAnsi="Times New Roman"/>
          <w:sz w:val="20"/>
          <w:szCs w:val="20"/>
        </w:rPr>
        <w:t>values of the conventional PI</w:t>
      </w:r>
      <w:r>
        <w:rPr>
          <w:rFonts w:ascii="Times New Roman" w:hAnsi="Times New Roman"/>
          <w:sz w:val="20"/>
          <w:szCs w:val="20"/>
        </w:rPr>
        <w:t xml:space="preserve">D controller </w:t>
      </w:r>
      <w:r w:rsidR="00EA5686">
        <w:rPr>
          <w:rFonts w:ascii="Times New Roman" w:hAnsi="Times New Roman"/>
          <w:sz w:val="20"/>
          <w:szCs w:val="20"/>
        </w:rPr>
        <w:t>variable</w:t>
      </w:r>
      <w:r w:rsidR="00EA5686" w:rsidRPr="00AE23B4">
        <w:rPr>
          <w:rFonts w:ascii="Times New Roman" w:hAnsi="Times New Roman"/>
          <w:sz w:val="20"/>
          <w:szCs w:val="20"/>
        </w:rPr>
        <w:t>s</w:t>
      </w:r>
      <w:r w:rsidR="00EA5686">
        <w:rPr>
          <w:rFonts w:ascii="Times New Roman" w:hAnsi="Times New Roman"/>
          <w:sz w:val="20"/>
          <w:szCs w:val="20"/>
        </w:rPr>
        <w:t xml:space="preserve"> </w:t>
      </w:r>
      <w:r w:rsidR="00EA5686" w:rsidRPr="00AE23B4">
        <w:rPr>
          <w:rFonts w:ascii="Times New Roman" w:hAnsi="Times New Roman"/>
          <w:sz w:val="20"/>
          <w:szCs w:val="20"/>
        </w:rPr>
        <w:t>are</w:t>
      </w:r>
      <w:r w:rsidRPr="00AE23B4">
        <w:rPr>
          <w:rFonts w:ascii="Times New Roman" w:hAnsi="Times New Roman"/>
          <w:sz w:val="20"/>
          <w:szCs w:val="20"/>
        </w:rPr>
        <w:t xml:space="preserve"> found using GA. All possible set of</w:t>
      </w:r>
      <w:r>
        <w:rPr>
          <w:rFonts w:ascii="Times New Roman" w:hAnsi="Times New Roman"/>
          <w:sz w:val="20"/>
          <w:szCs w:val="20"/>
        </w:rPr>
        <w:t xml:space="preserve"> controller variables </w:t>
      </w:r>
      <w:r w:rsidRPr="00AE23B4">
        <w:rPr>
          <w:rFonts w:ascii="Times New Roman" w:hAnsi="Times New Roman"/>
          <w:sz w:val="20"/>
          <w:szCs w:val="20"/>
        </w:rPr>
        <w:t xml:space="preserve"> is chr</w:t>
      </w:r>
      <w:r>
        <w:rPr>
          <w:rFonts w:ascii="Times New Roman" w:hAnsi="Times New Roman"/>
          <w:sz w:val="20"/>
          <w:szCs w:val="20"/>
        </w:rPr>
        <w:t xml:space="preserve">omosomes whose rates  are </w:t>
      </w:r>
      <w:r w:rsidRPr="000B3FA8">
        <w:rPr>
          <w:rFonts w:ascii="Times New Roman" w:hAnsi="Times New Roman"/>
          <w:noProof/>
          <w:sz w:val="20"/>
          <w:szCs w:val="20"/>
        </w:rPr>
        <w:t>comp</w:t>
      </w:r>
      <w:r>
        <w:rPr>
          <w:rFonts w:ascii="Times New Roman" w:hAnsi="Times New Roman"/>
          <w:noProof/>
          <w:sz w:val="20"/>
          <w:szCs w:val="20"/>
        </w:rPr>
        <w:t>e</w:t>
      </w:r>
      <w:r w:rsidRPr="000B3FA8">
        <w:rPr>
          <w:rFonts w:ascii="Times New Roman" w:hAnsi="Times New Roman"/>
          <w:noProof/>
          <w:sz w:val="20"/>
          <w:szCs w:val="20"/>
        </w:rPr>
        <w:t>nsated</w:t>
      </w:r>
      <w:r>
        <w:rPr>
          <w:rFonts w:ascii="Times New Roman" w:hAnsi="Times New Roman"/>
          <w:sz w:val="20"/>
          <w:szCs w:val="20"/>
        </w:rPr>
        <w:t xml:space="preserve"> so as to diminish </w:t>
      </w:r>
      <w:r w:rsidRPr="00AE23B4">
        <w:rPr>
          <w:rFonts w:ascii="Times New Roman" w:hAnsi="Times New Roman"/>
          <w:sz w:val="20"/>
          <w:szCs w:val="20"/>
        </w:rPr>
        <w:t xml:space="preserve"> the object</w:t>
      </w:r>
      <w:r>
        <w:rPr>
          <w:rFonts w:ascii="Times New Roman" w:hAnsi="Times New Roman"/>
          <w:sz w:val="20"/>
          <w:szCs w:val="20"/>
        </w:rPr>
        <w:t xml:space="preserve">ive function, which in this event </w:t>
      </w:r>
      <w:r w:rsidRPr="00AE23B4">
        <w:rPr>
          <w:rFonts w:ascii="Times New Roman" w:hAnsi="Times New Roman"/>
          <w:sz w:val="20"/>
          <w:szCs w:val="20"/>
        </w:rPr>
        <w:t xml:space="preserve"> is the error criterion, which </w:t>
      </w:r>
      <w:r>
        <w:rPr>
          <w:rFonts w:ascii="Times New Roman" w:hAnsi="Times New Roman"/>
          <w:noProof/>
          <w:sz w:val="20"/>
          <w:szCs w:val="20"/>
        </w:rPr>
        <w:t>explains</w:t>
      </w:r>
      <w:r w:rsidRPr="00AE23B4">
        <w:rPr>
          <w:rFonts w:ascii="Times New Roman" w:hAnsi="Times New Roman"/>
          <w:sz w:val="20"/>
          <w:szCs w:val="20"/>
        </w:rPr>
        <w:t xml:space="preserve"> </w:t>
      </w:r>
      <w:r>
        <w:rPr>
          <w:rFonts w:ascii="Times New Roman" w:hAnsi="Times New Roman"/>
          <w:sz w:val="20"/>
          <w:szCs w:val="20"/>
        </w:rPr>
        <w:t xml:space="preserve">in </w:t>
      </w:r>
      <w:r w:rsidRPr="00AE23B4">
        <w:rPr>
          <w:rFonts w:ascii="Times New Roman" w:hAnsi="Times New Roman"/>
          <w:sz w:val="20"/>
          <w:szCs w:val="20"/>
        </w:rPr>
        <w:t>detail. For the PI</w:t>
      </w:r>
      <w:r>
        <w:rPr>
          <w:rFonts w:ascii="Times New Roman" w:hAnsi="Times New Roman"/>
          <w:sz w:val="20"/>
          <w:szCs w:val="20"/>
        </w:rPr>
        <w:t>D controller development</w:t>
      </w:r>
      <w:r w:rsidRPr="00AE23B4">
        <w:rPr>
          <w:rFonts w:ascii="Times New Roman" w:hAnsi="Times New Roman"/>
          <w:sz w:val="20"/>
          <w:szCs w:val="20"/>
        </w:rPr>
        <w:t xml:space="preserve">, it is </w:t>
      </w:r>
      <w:r>
        <w:rPr>
          <w:rFonts w:ascii="Times New Roman" w:hAnsi="Times New Roman"/>
          <w:sz w:val="20"/>
          <w:szCs w:val="20"/>
        </w:rPr>
        <w:t>promised</w:t>
      </w:r>
      <w:r w:rsidRPr="00AE23B4">
        <w:rPr>
          <w:rFonts w:ascii="Times New Roman" w:hAnsi="Times New Roman"/>
          <w:sz w:val="20"/>
          <w:szCs w:val="20"/>
        </w:rPr>
        <w:t xml:space="preserve"> t</w:t>
      </w:r>
      <w:r>
        <w:rPr>
          <w:rFonts w:ascii="Times New Roman" w:hAnsi="Times New Roman"/>
          <w:sz w:val="20"/>
          <w:szCs w:val="20"/>
        </w:rPr>
        <w:t>he controller settings approximated</w:t>
      </w:r>
      <w:r w:rsidRPr="00AE23B4">
        <w:rPr>
          <w:rFonts w:ascii="Times New Roman" w:hAnsi="Times New Roman"/>
          <w:sz w:val="20"/>
          <w:szCs w:val="20"/>
        </w:rPr>
        <w:t xml:space="preserve"> results in a stable closed loop system. Initialization of Parameters to start up with GA, certain parameter</w:t>
      </w:r>
      <w:r>
        <w:rPr>
          <w:rFonts w:ascii="Times New Roman" w:hAnsi="Times New Roman"/>
          <w:sz w:val="20"/>
          <w:szCs w:val="20"/>
        </w:rPr>
        <w:t>s need to be defined. It consist</w:t>
      </w:r>
      <w:r w:rsidRPr="00AE23B4">
        <w:rPr>
          <w:rFonts w:ascii="Times New Roman" w:hAnsi="Times New Roman"/>
          <w:sz w:val="20"/>
          <w:szCs w:val="20"/>
        </w:rPr>
        <w:t xml:space="preserve">s the bit length of the </w:t>
      </w:r>
      <w:r w:rsidRPr="000B3FA8">
        <w:rPr>
          <w:rFonts w:ascii="Times New Roman" w:hAnsi="Times New Roman"/>
          <w:noProof/>
          <w:sz w:val="20"/>
          <w:szCs w:val="20"/>
        </w:rPr>
        <w:t>chromosome,</w:t>
      </w:r>
      <w:r w:rsidRPr="00AE23B4">
        <w:rPr>
          <w:rFonts w:ascii="Times New Roman" w:hAnsi="Times New Roman"/>
          <w:sz w:val="20"/>
          <w:szCs w:val="20"/>
        </w:rPr>
        <w:t xml:space="preserve"> selection, crossover and,</w:t>
      </w:r>
      <w:r w:rsidRPr="000B3FA8">
        <w:rPr>
          <w:rFonts w:ascii="Times New Roman" w:hAnsi="Times New Roman"/>
          <w:sz w:val="20"/>
          <w:szCs w:val="20"/>
        </w:rPr>
        <w:t xml:space="preserve"> </w:t>
      </w:r>
      <w:r w:rsidRPr="00AE23B4">
        <w:rPr>
          <w:rFonts w:ascii="Times New Roman" w:hAnsi="Times New Roman"/>
          <w:sz w:val="20"/>
          <w:szCs w:val="20"/>
        </w:rPr>
        <w:t>population size</w:t>
      </w:r>
      <w:r>
        <w:rPr>
          <w:rFonts w:ascii="Times New Roman" w:hAnsi="Times New Roman"/>
          <w:sz w:val="20"/>
          <w:szCs w:val="20"/>
        </w:rPr>
        <w:t>,</w:t>
      </w:r>
      <w:r w:rsidRPr="000B3FA8">
        <w:rPr>
          <w:rFonts w:ascii="Times New Roman" w:hAnsi="Times New Roman"/>
          <w:sz w:val="20"/>
          <w:szCs w:val="20"/>
        </w:rPr>
        <w:t xml:space="preserve"> </w:t>
      </w:r>
      <w:r w:rsidRPr="00AE23B4">
        <w:rPr>
          <w:rFonts w:ascii="Times New Roman" w:hAnsi="Times New Roman"/>
          <w:sz w:val="20"/>
          <w:szCs w:val="20"/>
        </w:rPr>
        <w:t>mutation types</w:t>
      </w:r>
      <w:r>
        <w:rPr>
          <w:rFonts w:ascii="Times New Roman" w:hAnsi="Times New Roman"/>
          <w:sz w:val="20"/>
          <w:szCs w:val="20"/>
        </w:rPr>
        <w:t>,</w:t>
      </w:r>
      <w:r w:rsidRPr="000B3FA8">
        <w:rPr>
          <w:rFonts w:ascii="Times New Roman" w:hAnsi="Times New Roman"/>
          <w:sz w:val="20"/>
          <w:szCs w:val="20"/>
        </w:rPr>
        <w:t xml:space="preserve"> </w:t>
      </w:r>
      <w:r w:rsidRPr="00AE23B4">
        <w:rPr>
          <w:rFonts w:ascii="Times New Roman" w:hAnsi="Times New Roman"/>
          <w:sz w:val="20"/>
          <w:szCs w:val="20"/>
        </w:rPr>
        <w:t>number of iterations</w:t>
      </w:r>
      <w:r>
        <w:rPr>
          <w:rFonts w:ascii="Times New Roman" w:hAnsi="Times New Roman"/>
          <w:sz w:val="20"/>
          <w:szCs w:val="20"/>
        </w:rPr>
        <w:t>,</w:t>
      </w:r>
      <w:r w:rsidRPr="00AE23B4">
        <w:rPr>
          <w:rFonts w:ascii="Times New Roman" w:hAnsi="Times New Roman"/>
          <w:sz w:val="20"/>
          <w:szCs w:val="20"/>
        </w:rPr>
        <w:t xml:space="preserve"> </w:t>
      </w:r>
      <w:r>
        <w:rPr>
          <w:rFonts w:ascii="Times New Roman" w:hAnsi="Times New Roman"/>
          <w:sz w:val="20"/>
          <w:szCs w:val="20"/>
        </w:rPr>
        <w:t>etc. T</w:t>
      </w:r>
      <w:r w:rsidRPr="00AE23B4">
        <w:rPr>
          <w:rFonts w:ascii="Times New Roman" w:hAnsi="Times New Roman"/>
          <w:sz w:val="20"/>
          <w:szCs w:val="20"/>
        </w:rPr>
        <w:t>hese parameters</w:t>
      </w:r>
      <w:r>
        <w:rPr>
          <w:rFonts w:ascii="Times New Roman" w:hAnsi="Times New Roman"/>
          <w:sz w:val="20"/>
          <w:szCs w:val="20"/>
        </w:rPr>
        <w:t xml:space="preserve"> selected based on </w:t>
      </w:r>
      <w:r w:rsidRPr="00AE23B4">
        <w:rPr>
          <w:rFonts w:ascii="Times New Roman" w:hAnsi="Times New Roman"/>
          <w:sz w:val="20"/>
          <w:szCs w:val="20"/>
        </w:rPr>
        <w:t xml:space="preserve"> a great extent the ability of designed controller. The range of the tuning </w:t>
      </w:r>
    </w:p>
    <w:p w:rsidR="00EA74F3" w:rsidRPr="00AE23B4" w:rsidRDefault="00EA74F3" w:rsidP="00EE349A">
      <w:pPr>
        <w:autoSpaceDE w:val="0"/>
        <w:autoSpaceDN w:val="0"/>
        <w:adjustRightInd w:val="0"/>
        <w:spacing w:after="0" w:line="240" w:lineRule="auto"/>
        <w:jc w:val="both"/>
        <w:rPr>
          <w:rFonts w:ascii="Times New Roman" w:hAnsi="Times New Roman"/>
          <w:sz w:val="20"/>
          <w:szCs w:val="20"/>
        </w:rPr>
      </w:pPr>
    </w:p>
    <w:p w:rsidR="00EE349A" w:rsidRPr="00AE23B4" w:rsidRDefault="00EE349A" w:rsidP="00EE349A">
      <w:pPr>
        <w:autoSpaceDE w:val="0"/>
        <w:autoSpaceDN w:val="0"/>
        <w:adjustRightInd w:val="0"/>
        <w:spacing w:after="0" w:line="240" w:lineRule="auto"/>
        <w:rPr>
          <w:rFonts w:ascii="Times New Roman" w:hAnsi="Times New Roman"/>
          <w:sz w:val="20"/>
          <w:szCs w:val="20"/>
        </w:rPr>
      </w:pPr>
      <w:r w:rsidRPr="00AE23B4">
        <w:rPr>
          <w:rFonts w:ascii="Times New Roman" w:hAnsi="Times New Roman"/>
          <w:sz w:val="20"/>
          <w:szCs w:val="20"/>
        </w:rPr>
        <w:t>Parameters are considered in the range of 0-15.</w:t>
      </w:r>
    </w:p>
    <w:p w:rsidR="00EE349A" w:rsidRPr="00AE23B4" w:rsidRDefault="00EE349A" w:rsidP="00EE349A">
      <w:pPr>
        <w:autoSpaceDE w:val="0"/>
        <w:autoSpaceDN w:val="0"/>
        <w:adjustRightInd w:val="0"/>
        <w:spacing w:after="0" w:line="240" w:lineRule="auto"/>
        <w:rPr>
          <w:rFonts w:ascii="Times New Roman" w:hAnsi="Times New Roman"/>
          <w:sz w:val="20"/>
          <w:szCs w:val="20"/>
        </w:rPr>
      </w:pPr>
      <w:r w:rsidRPr="00AE23B4">
        <w:rPr>
          <w:rFonts w:ascii="Times New Roman" w:hAnsi="Times New Roman"/>
          <w:sz w:val="20"/>
          <w:szCs w:val="20"/>
        </w:rPr>
        <w:t>Initializing the values of the parameters for this paper is as follows:</w:t>
      </w:r>
    </w:p>
    <w:p w:rsidR="00EE349A" w:rsidRPr="00AE23B4" w:rsidRDefault="00EE349A" w:rsidP="00EE349A">
      <w:pPr>
        <w:autoSpaceDE w:val="0"/>
        <w:autoSpaceDN w:val="0"/>
        <w:adjustRightInd w:val="0"/>
        <w:spacing w:after="0" w:line="240" w:lineRule="auto"/>
        <w:rPr>
          <w:rFonts w:ascii="Times New Roman" w:hAnsi="Times New Roman"/>
          <w:sz w:val="20"/>
          <w:szCs w:val="20"/>
        </w:rPr>
      </w:pPr>
      <w:r w:rsidRPr="00AE23B4">
        <w:rPr>
          <w:rFonts w:ascii="Times New Roman" w:hAnsi="Times New Roman"/>
          <w:sz w:val="20"/>
          <w:szCs w:val="20"/>
        </w:rPr>
        <w:t>Population size – 300</w:t>
      </w:r>
    </w:p>
    <w:p w:rsidR="00EE349A" w:rsidRPr="00AE23B4" w:rsidRDefault="00EE349A" w:rsidP="00EE349A">
      <w:pPr>
        <w:autoSpaceDE w:val="0"/>
        <w:autoSpaceDN w:val="0"/>
        <w:adjustRightInd w:val="0"/>
        <w:spacing w:after="0" w:line="240" w:lineRule="auto"/>
        <w:rPr>
          <w:rFonts w:ascii="Times New Roman" w:hAnsi="Times New Roman"/>
          <w:sz w:val="20"/>
          <w:szCs w:val="20"/>
        </w:rPr>
      </w:pPr>
      <w:r w:rsidRPr="00AE23B4">
        <w:rPr>
          <w:rFonts w:ascii="Times New Roman" w:hAnsi="Times New Roman"/>
          <w:sz w:val="20"/>
          <w:szCs w:val="20"/>
        </w:rPr>
        <w:t>Selection method – ‘Maximum Geometric selection’</w:t>
      </w:r>
    </w:p>
    <w:p w:rsidR="00EE349A" w:rsidRPr="00AE23B4" w:rsidRDefault="00EE349A" w:rsidP="00EE349A">
      <w:pPr>
        <w:autoSpaceDE w:val="0"/>
        <w:autoSpaceDN w:val="0"/>
        <w:adjustRightInd w:val="0"/>
        <w:spacing w:after="0" w:line="240" w:lineRule="auto"/>
        <w:rPr>
          <w:rFonts w:ascii="Times New Roman" w:hAnsi="Times New Roman"/>
          <w:sz w:val="20"/>
          <w:szCs w:val="20"/>
        </w:rPr>
      </w:pPr>
      <w:r w:rsidRPr="00AE23B4">
        <w:rPr>
          <w:rFonts w:ascii="Times New Roman" w:hAnsi="Times New Roman"/>
          <w:sz w:val="20"/>
          <w:szCs w:val="20"/>
        </w:rPr>
        <w:t>Crossover type – ‘Single point crossover’</w:t>
      </w:r>
    </w:p>
    <w:p w:rsidR="00EE349A" w:rsidRPr="00AE23B4" w:rsidRDefault="00EE349A" w:rsidP="00EE349A">
      <w:pPr>
        <w:autoSpaceDE w:val="0"/>
        <w:autoSpaceDN w:val="0"/>
        <w:adjustRightInd w:val="0"/>
        <w:spacing w:after="0" w:line="240" w:lineRule="auto"/>
        <w:rPr>
          <w:rFonts w:ascii="Times New Roman" w:hAnsi="Times New Roman"/>
          <w:sz w:val="20"/>
          <w:szCs w:val="20"/>
        </w:rPr>
      </w:pPr>
      <w:r w:rsidRPr="00AE23B4">
        <w:rPr>
          <w:rFonts w:ascii="Times New Roman" w:hAnsi="Times New Roman"/>
          <w:sz w:val="20"/>
          <w:szCs w:val="20"/>
        </w:rPr>
        <w:t>Crossover probability – 0.9</w:t>
      </w:r>
    </w:p>
    <w:p w:rsidR="00EE349A" w:rsidRPr="00AE23B4" w:rsidRDefault="00EE349A" w:rsidP="00EE349A">
      <w:pPr>
        <w:autoSpaceDE w:val="0"/>
        <w:autoSpaceDN w:val="0"/>
        <w:adjustRightInd w:val="0"/>
        <w:spacing w:after="0" w:line="240" w:lineRule="auto"/>
        <w:rPr>
          <w:rFonts w:ascii="Times New Roman" w:hAnsi="Times New Roman"/>
          <w:sz w:val="20"/>
          <w:szCs w:val="20"/>
        </w:rPr>
      </w:pPr>
      <w:r w:rsidRPr="00AE23B4">
        <w:rPr>
          <w:rFonts w:ascii="Times New Roman" w:hAnsi="Times New Roman"/>
          <w:sz w:val="20"/>
          <w:szCs w:val="20"/>
        </w:rPr>
        <w:t>Mutation type –‘Uniform mutation’</w:t>
      </w:r>
    </w:p>
    <w:p w:rsidR="00EE349A" w:rsidRPr="00AE23B4" w:rsidRDefault="00EE349A" w:rsidP="00EE349A">
      <w:pPr>
        <w:autoSpaceDE w:val="0"/>
        <w:autoSpaceDN w:val="0"/>
        <w:adjustRightInd w:val="0"/>
        <w:spacing w:after="0" w:line="240" w:lineRule="auto"/>
        <w:rPr>
          <w:rFonts w:ascii="Times New Roman" w:hAnsi="Times New Roman"/>
          <w:sz w:val="20"/>
          <w:szCs w:val="20"/>
        </w:rPr>
      </w:pPr>
      <w:r w:rsidRPr="00AE23B4">
        <w:rPr>
          <w:rFonts w:ascii="Times New Roman" w:hAnsi="Times New Roman"/>
          <w:sz w:val="20"/>
          <w:szCs w:val="20"/>
        </w:rPr>
        <w:t>Mutation probability – 0.01</w:t>
      </w:r>
    </w:p>
    <w:p w:rsidR="00EE349A" w:rsidRPr="00AE23B4" w:rsidRDefault="00EE349A" w:rsidP="00EE349A">
      <w:pPr>
        <w:autoSpaceDE w:val="0"/>
        <w:autoSpaceDN w:val="0"/>
        <w:adjustRightInd w:val="0"/>
        <w:spacing w:after="0" w:line="240" w:lineRule="auto"/>
        <w:rPr>
          <w:rFonts w:ascii="Times New Roman" w:hAnsi="Times New Roman"/>
          <w:sz w:val="20"/>
          <w:szCs w:val="20"/>
        </w:rPr>
      </w:pPr>
      <w:r w:rsidRPr="00AE23B4">
        <w:rPr>
          <w:rFonts w:ascii="Times New Roman" w:hAnsi="Times New Roman"/>
          <w:sz w:val="20"/>
          <w:szCs w:val="20"/>
        </w:rPr>
        <w:t>Bit length of the considered chromosome – 8</w:t>
      </w:r>
    </w:p>
    <w:p w:rsidR="00EE349A" w:rsidRPr="00AE23B4" w:rsidRDefault="00EE349A" w:rsidP="00EE349A">
      <w:pPr>
        <w:autoSpaceDE w:val="0"/>
        <w:autoSpaceDN w:val="0"/>
        <w:adjustRightInd w:val="0"/>
        <w:spacing w:after="0" w:line="240" w:lineRule="auto"/>
        <w:rPr>
          <w:rFonts w:ascii="Times New Roman" w:hAnsi="Times New Roman"/>
          <w:sz w:val="20"/>
          <w:szCs w:val="20"/>
        </w:rPr>
      </w:pPr>
      <w:r w:rsidRPr="00AE23B4">
        <w:rPr>
          <w:rFonts w:ascii="Times New Roman" w:hAnsi="Times New Roman"/>
          <w:sz w:val="20"/>
          <w:szCs w:val="20"/>
        </w:rPr>
        <w:t>Number of Generations – 150</w:t>
      </w:r>
    </w:p>
    <w:p w:rsidR="00EE349A" w:rsidRPr="00AE23B4" w:rsidRDefault="00EE349A" w:rsidP="00EE349A">
      <w:pPr>
        <w:autoSpaceDE w:val="0"/>
        <w:autoSpaceDN w:val="0"/>
        <w:adjustRightInd w:val="0"/>
        <w:spacing w:after="0" w:line="240" w:lineRule="auto"/>
        <w:rPr>
          <w:rFonts w:ascii="Times New Roman" w:hAnsi="Times New Roman"/>
          <w:b/>
          <w:sz w:val="20"/>
          <w:szCs w:val="20"/>
        </w:rPr>
      </w:pPr>
    </w:p>
    <w:p w:rsidR="00EE349A" w:rsidRPr="00F81FFE" w:rsidRDefault="00EE349A" w:rsidP="00EE349A">
      <w:pPr>
        <w:autoSpaceDE w:val="0"/>
        <w:autoSpaceDN w:val="0"/>
        <w:adjustRightInd w:val="0"/>
        <w:spacing w:after="0" w:line="240" w:lineRule="auto"/>
        <w:rPr>
          <w:rFonts w:ascii="Times New Roman" w:hAnsi="Times New Roman"/>
          <w:b/>
          <w:i/>
          <w:sz w:val="20"/>
          <w:szCs w:val="20"/>
        </w:rPr>
      </w:pPr>
      <w:r w:rsidRPr="00F81FFE">
        <w:rPr>
          <w:rFonts w:ascii="Times New Roman" w:hAnsi="Times New Roman"/>
          <w:b/>
          <w:i/>
          <w:sz w:val="20"/>
          <w:szCs w:val="20"/>
        </w:rPr>
        <w:t>Objective Function for the Genetic Algorithm</w:t>
      </w:r>
    </w:p>
    <w:p w:rsidR="00EE349A" w:rsidRPr="00AE23B4" w:rsidRDefault="00EE349A" w:rsidP="00EE349A">
      <w:pPr>
        <w:autoSpaceDE w:val="0"/>
        <w:autoSpaceDN w:val="0"/>
        <w:adjustRightInd w:val="0"/>
        <w:spacing w:after="0" w:line="240" w:lineRule="auto"/>
        <w:jc w:val="both"/>
        <w:rPr>
          <w:rFonts w:ascii="Times New Roman" w:hAnsi="Times New Roman"/>
          <w:sz w:val="20"/>
          <w:szCs w:val="20"/>
        </w:rPr>
      </w:pPr>
      <w:r w:rsidRPr="00AE23B4">
        <w:rPr>
          <w:rFonts w:ascii="Times New Roman" w:hAnsi="Times New Roman"/>
          <w:sz w:val="20"/>
          <w:szCs w:val="20"/>
        </w:rPr>
        <w:t xml:space="preserve">The objective functions considered are based on the error criterion. A number of such </w:t>
      </w:r>
      <w:r>
        <w:rPr>
          <w:rFonts w:ascii="Times New Roman" w:hAnsi="Times New Roman"/>
          <w:sz w:val="20"/>
          <w:szCs w:val="20"/>
        </w:rPr>
        <w:t xml:space="preserve">specific touchstones </w:t>
      </w:r>
      <w:r w:rsidRPr="00297505">
        <w:rPr>
          <w:rFonts w:ascii="Times New Roman" w:hAnsi="Times New Roman"/>
          <w:noProof/>
          <w:sz w:val="20"/>
          <w:szCs w:val="20"/>
        </w:rPr>
        <w:t>are available</w:t>
      </w:r>
      <w:r w:rsidRPr="00AE23B4">
        <w:rPr>
          <w:rFonts w:ascii="Times New Roman" w:hAnsi="Times New Roman"/>
          <w:sz w:val="20"/>
          <w:szCs w:val="20"/>
        </w:rPr>
        <w:t xml:space="preserve"> and in this paper controller’s performance is </w:t>
      </w:r>
      <w:r w:rsidRPr="00BC0549">
        <w:rPr>
          <w:rFonts w:ascii="Times New Roman" w:hAnsi="Times New Roman"/>
          <w:sz w:val="20"/>
          <w:szCs w:val="20"/>
        </w:rPr>
        <w:t>appraised</w:t>
      </w:r>
      <w:r w:rsidRPr="00AE23B4">
        <w:rPr>
          <w:rFonts w:ascii="Times New Roman" w:hAnsi="Times New Roman"/>
          <w:sz w:val="20"/>
          <w:szCs w:val="20"/>
        </w:rPr>
        <w:t xml:space="preserve"> in terms of Integral absolute error(IAE), Integral square error(ISE), Integral time absolute error (ITAE) </w:t>
      </w:r>
      <w:r>
        <w:rPr>
          <w:rFonts w:ascii="Times New Roman" w:hAnsi="Times New Roman"/>
          <w:sz w:val="20"/>
          <w:szCs w:val="20"/>
        </w:rPr>
        <w:t xml:space="preserve">performance </w:t>
      </w:r>
      <w:r w:rsidRPr="00AE23B4">
        <w:rPr>
          <w:rFonts w:ascii="Times New Roman" w:hAnsi="Times New Roman"/>
          <w:sz w:val="20"/>
          <w:szCs w:val="20"/>
        </w:rPr>
        <w:t xml:space="preserve">error criteria. In this paper, </w:t>
      </w:r>
      <w:r>
        <w:rPr>
          <w:rFonts w:ascii="Times New Roman" w:hAnsi="Times New Roman"/>
          <w:sz w:val="20"/>
          <w:szCs w:val="20"/>
        </w:rPr>
        <w:t xml:space="preserve"> its</w:t>
      </w:r>
      <w:r w:rsidRPr="00AE23B4">
        <w:rPr>
          <w:rFonts w:ascii="Times New Roman" w:hAnsi="Times New Roman"/>
          <w:sz w:val="20"/>
          <w:szCs w:val="20"/>
        </w:rPr>
        <w:t xml:space="preserve"> consider the </w:t>
      </w:r>
      <w:r w:rsidRPr="00BC0549">
        <w:rPr>
          <w:rFonts w:ascii="Times New Roman" w:hAnsi="Times New Roman"/>
          <w:noProof/>
          <w:sz w:val="20"/>
          <w:szCs w:val="20"/>
        </w:rPr>
        <w:t>restrain</w:t>
      </w:r>
      <w:r>
        <w:rPr>
          <w:rFonts w:ascii="Times New Roman" w:hAnsi="Times New Roman"/>
          <w:noProof/>
          <w:sz w:val="20"/>
          <w:szCs w:val="20"/>
        </w:rPr>
        <w:t>t</w:t>
      </w:r>
      <w:r w:rsidRPr="00BC0549">
        <w:rPr>
          <w:rFonts w:ascii="Times New Roman" w:hAnsi="Times New Roman"/>
          <w:sz w:val="20"/>
          <w:szCs w:val="20"/>
        </w:rPr>
        <w:t xml:space="preserve"> </w:t>
      </w:r>
      <w:r w:rsidRPr="00AE23B4">
        <w:rPr>
          <w:rFonts w:ascii="Times New Roman" w:hAnsi="Times New Roman"/>
          <w:sz w:val="20"/>
          <w:szCs w:val="20"/>
        </w:rPr>
        <w:t xml:space="preserve"> for the </w:t>
      </w:r>
      <w:r>
        <w:rPr>
          <w:rFonts w:ascii="Times New Roman" w:hAnsi="Times New Roman"/>
          <w:sz w:val="20"/>
          <w:szCs w:val="20"/>
        </w:rPr>
        <w:t>mathematical analysis for range or the given time</w:t>
      </w:r>
      <w:r w:rsidRPr="00AE23B4">
        <w:rPr>
          <w:rFonts w:ascii="Times New Roman" w:hAnsi="Times New Roman"/>
          <w:sz w:val="20"/>
          <w:szCs w:val="20"/>
        </w:rPr>
        <w:t xml:space="preserve">, t=0 to  </w:t>
      </w:r>
      <w:r>
        <w:rPr>
          <w:rFonts w:ascii="Times New Roman" w:hAnsi="Times New Roman"/>
          <w:sz w:val="20"/>
          <w:szCs w:val="20"/>
        </w:rPr>
        <w:t xml:space="preserve"> t=ps, where p</w:t>
      </w:r>
      <w:r w:rsidRPr="00AE23B4">
        <w:rPr>
          <w:rFonts w:ascii="Times New Roman" w:hAnsi="Times New Roman"/>
          <w:sz w:val="20"/>
          <w:szCs w:val="20"/>
        </w:rPr>
        <w:t>s is the</w:t>
      </w:r>
      <w:r>
        <w:rPr>
          <w:rFonts w:ascii="Times New Roman" w:hAnsi="Times New Roman"/>
          <w:sz w:val="20"/>
          <w:szCs w:val="20"/>
        </w:rPr>
        <w:t xml:space="preserve"> settling  time of the system to achieve  steady state </w:t>
      </w:r>
      <w:r w:rsidRPr="00BC0549">
        <w:rPr>
          <w:rFonts w:ascii="Times New Roman" w:hAnsi="Times New Roman"/>
          <w:noProof/>
          <w:sz w:val="20"/>
          <w:szCs w:val="20"/>
        </w:rPr>
        <w:t>res</w:t>
      </w:r>
      <w:r>
        <w:rPr>
          <w:rFonts w:ascii="Times New Roman" w:hAnsi="Times New Roman"/>
          <w:noProof/>
          <w:sz w:val="20"/>
          <w:szCs w:val="20"/>
        </w:rPr>
        <w:t>pons</w:t>
      </w:r>
      <w:r w:rsidRPr="00BC0549">
        <w:rPr>
          <w:rFonts w:ascii="Times New Roman" w:hAnsi="Times New Roman"/>
          <w:noProof/>
          <w:sz w:val="20"/>
          <w:szCs w:val="20"/>
        </w:rPr>
        <w:t>e</w:t>
      </w:r>
      <w:r>
        <w:rPr>
          <w:rFonts w:ascii="Times New Roman" w:hAnsi="Times New Roman"/>
          <w:sz w:val="20"/>
          <w:szCs w:val="20"/>
        </w:rPr>
        <w:t xml:space="preserve"> for a constant</w:t>
      </w:r>
      <w:r w:rsidRPr="00AE23B4">
        <w:rPr>
          <w:rFonts w:ascii="Times New Roman" w:hAnsi="Times New Roman"/>
          <w:sz w:val="20"/>
          <w:szCs w:val="20"/>
        </w:rPr>
        <w:t xml:space="preserve"> step</w:t>
      </w:r>
      <w:r>
        <w:rPr>
          <w:rFonts w:ascii="Times New Roman" w:hAnsi="Times New Roman"/>
          <w:sz w:val="20"/>
          <w:szCs w:val="20"/>
        </w:rPr>
        <w:t xml:space="preserve"> </w:t>
      </w:r>
      <w:r w:rsidRPr="00817B24">
        <w:rPr>
          <w:rFonts w:ascii="Times New Roman" w:hAnsi="Times New Roman"/>
          <w:noProof/>
          <w:sz w:val="20"/>
          <w:szCs w:val="20"/>
        </w:rPr>
        <w:t>si</w:t>
      </w:r>
      <w:r>
        <w:rPr>
          <w:rFonts w:ascii="Times New Roman" w:hAnsi="Times New Roman"/>
          <w:noProof/>
          <w:sz w:val="20"/>
          <w:szCs w:val="20"/>
        </w:rPr>
        <w:t>gn</w:t>
      </w:r>
      <w:r w:rsidRPr="00817B24">
        <w:rPr>
          <w:rFonts w:ascii="Times New Roman" w:hAnsi="Times New Roman"/>
          <w:noProof/>
          <w:sz w:val="20"/>
          <w:szCs w:val="20"/>
        </w:rPr>
        <w:t>al</w:t>
      </w:r>
      <w:r w:rsidRPr="00AE23B4">
        <w:rPr>
          <w:rFonts w:ascii="Times New Roman" w:hAnsi="Times New Roman"/>
          <w:sz w:val="20"/>
          <w:szCs w:val="20"/>
        </w:rPr>
        <w:t>.</w:t>
      </w:r>
      <w:r>
        <w:rPr>
          <w:rFonts w:ascii="Times New Roman" w:hAnsi="Times New Roman"/>
          <w:sz w:val="20"/>
          <w:szCs w:val="20"/>
        </w:rPr>
        <w:t xml:space="preserve"> </w:t>
      </w:r>
      <w:r w:rsidRPr="00817B24">
        <w:rPr>
          <w:rFonts w:ascii="Times New Roman" w:hAnsi="Times New Roman"/>
          <w:noProof/>
          <w:sz w:val="20"/>
          <w:szCs w:val="20"/>
        </w:rPr>
        <w:t>Simulated</w:t>
      </w:r>
      <w:r>
        <w:rPr>
          <w:rFonts w:ascii="Times New Roman" w:hAnsi="Times New Roman"/>
          <w:sz w:val="20"/>
          <w:szCs w:val="20"/>
        </w:rPr>
        <w:t xml:space="preserve"> response  to find IAE,</w:t>
      </w:r>
      <w:r w:rsidRPr="00BC0549">
        <w:rPr>
          <w:rFonts w:ascii="Times New Roman" w:hAnsi="Times New Roman"/>
          <w:noProof/>
          <w:sz w:val="20"/>
          <w:szCs w:val="20"/>
        </w:rPr>
        <w:t xml:space="preserve"> </w:t>
      </w:r>
      <w:r w:rsidRPr="00817B24">
        <w:rPr>
          <w:rFonts w:ascii="Times New Roman" w:hAnsi="Times New Roman"/>
          <w:noProof/>
          <w:sz w:val="20"/>
          <w:szCs w:val="20"/>
        </w:rPr>
        <w:t>ISE</w:t>
      </w:r>
      <w:r>
        <w:rPr>
          <w:rFonts w:ascii="Times New Roman" w:hAnsi="Times New Roman"/>
          <w:noProof/>
          <w:sz w:val="20"/>
          <w:szCs w:val="20"/>
        </w:rPr>
        <w:t>,</w:t>
      </w:r>
      <w:r>
        <w:rPr>
          <w:rFonts w:ascii="Times New Roman" w:hAnsi="Times New Roman"/>
          <w:sz w:val="20"/>
          <w:szCs w:val="20"/>
        </w:rPr>
        <w:t xml:space="preserve"> and ITAE. </w:t>
      </w:r>
    </w:p>
    <w:p w:rsidR="00EE349A" w:rsidRPr="00AE23B4" w:rsidRDefault="00EE349A" w:rsidP="00EE349A">
      <w:pPr>
        <w:autoSpaceDE w:val="0"/>
        <w:autoSpaceDN w:val="0"/>
        <w:adjustRightInd w:val="0"/>
        <w:spacing w:after="0" w:line="240" w:lineRule="auto"/>
        <w:ind w:left="2160" w:firstLine="720"/>
        <w:jc w:val="both"/>
        <w:rPr>
          <w:rFonts w:ascii="Times New Roman" w:hAnsi="Times New Roman"/>
          <w:sz w:val="20"/>
          <w:szCs w:val="20"/>
        </w:rPr>
      </w:pPr>
    </w:p>
    <w:p w:rsidR="00EE349A" w:rsidRPr="00AE23B4" w:rsidRDefault="00EE349A" w:rsidP="00EE349A">
      <w:pPr>
        <w:autoSpaceDE w:val="0"/>
        <w:autoSpaceDN w:val="0"/>
        <w:adjustRightInd w:val="0"/>
        <w:spacing w:after="0" w:line="240" w:lineRule="auto"/>
        <w:rPr>
          <w:rFonts w:ascii="Times New Roman" w:hAnsi="Times New Roman"/>
          <w:b/>
          <w:i/>
          <w:sz w:val="20"/>
          <w:szCs w:val="20"/>
        </w:rPr>
      </w:pPr>
      <w:r w:rsidRPr="00AE23B4">
        <w:rPr>
          <w:rFonts w:ascii="Times New Roman" w:hAnsi="Times New Roman"/>
          <w:b/>
          <w:i/>
          <w:sz w:val="20"/>
          <w:szCs w:val="20"/>
        </w:rPr>
        <w:t>Termination Criteria</w:t>
      </w:r>
    </w:p>
    <w:p w:rsidR="00EE349A" w:rsidRPr="00AE23B4" w:rsidRDefault="00EE349A" w:rsidP="00EE349A">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O</w:t>
      </w:r>
      <w:r w:rsidRPr="00817B24">
        <w:rPr>
          <w:rFonts w:ascii="Times New Roman" w:hAnsi="Times New Roman"/>
          <w:sz w:val="20"/>
          <w:szCs w:val="20"/>
        </w:rPr>
        <w:t>ptimization algorithm</w:t>
      </w:r>
      <w:r>
        <w:rPr>
          <w:rFonts w:ascii="Times New Roman" w:hAnsi="Times New Roman"/>
          <w:sz w:val="20"/>
          <w:szCs w:val="20"/>
        </w:rPr>
        <w:t xml:space="preserve"> can terminate </w:t>
      </w:r>
      <w:r w:rsidRPr="00817B24">
        <w:rPr>
          <w:rFonts w:ascii="Times New Roman" w:hAnsi="Times New Roman"/>
          <w:sz w:val="20"/>
          <w:szCs w:val="20"/>
        </w:rPr>
        <w:t xml:space="preserve"> when the maximum amount of iterations gets over or with the </w:t>
      </w:r>
      <w:r>
        <w:rPr>
          <w:rFonts w:ascii="Times New Roman" w:hAnsi="Times New Roman"/>
          <w:sz w:val="20"/>
          <w:szCs w:val="20"/>
        </w:rPr>
        <w:t xml:space="preserve">acquisition </w:t>
      </w:r>
      <w:r w:rsidRPr="00817B24">
        <w:rPr>
          <w:rFonts w:ascii="Times New Roman" w:hAnsi="Times New Roman"/>
          <w:sz w:val="20"/>
          <w:szCs w:val="20"/>
        </w:rPr>
        <w:t xml:space="preserve"> of </w:t>
      </w:r>
      <w:r w:rsidRPr="00817B24">
        <w:rPr>
          <w:rFonts w:ascii="Times New Roman" w:hAnsi="Times New Roman"/>
          <w:noProof/>
          <w:sz w:val="20"/>
          <w:szCs w:val="20"/>
        </w:rPr>
        <w:t>expi</w:t>
      </w:r>
      <w:r>
        <w:rPr>
          <w:rFonts w:ascii="Times New Roman" w:hAnsi="Times New Roman"/>
          <w:noProof/>
          <w:sz w:val="20"/>
          <w:szCs w:val="20"/>
        </w:rPr>
        <w:t>r</w:t>
      </w:r>
      <w:r w:rsidRPr="00817B24">
        <w:rPr>
          <w:rFonts w:ascii="Times New Roman" w:hAnsi="Times New Roman"/>
          <w:noProof/>
          <w:sz w:val="20"/>
          <w:szCs w:val="20"/>
        </w:rPr>
        <w:t>ation</w:t>
      </w:r>
      <w:r w:rsidRPr="00817B24">
        <w:rPr>
          <w:rFonts w:ascii="Times New Roman" w:hAnsi="Times New Roman"/>
          <w:sz w:val="20"/>
          <w:szCs w:val="20"/>
        </w:rPr>
        <w:t xml:space="preserve"> fitness value fitness value, in this case, is </w:t>
      </w:r>
      <w:r>
        <w:rPr>
          <w:rFonts w:ascii="Times New Roman" w:hAnsi="Times New Roman"/>
          <w:sz w:val="20"/>
          <w:szCs w:val="20"/>
        </w:rPr>
        <w:t>just reciprocal of the level of the main</w:t>
      </w:r>
      <w:r w:rsidRPr="00817B24">
        <w:rPr>
          <w:rFonts w:ascii="Times New Roman" w:hAnsi="Times New Roman"/>
          <w:sz w:val="20"/>
          <w:szCs w:val="20"/>
        </w:rPr>
        <w:t xml:space="preserve"> function sinc</w:t>
      </w:r>
      <w:r>
        <w:rPr>
          <w:rFonts w:ascii="Times New Roman" w:hAnsi="Times New Roman"/>
          <w:sz w:val="20"/>
          <w:szCs w:val="20"/>
        </w:rPr>
        <w:t xml:space="preserve">e we consider for a </w:t>
      </w:r>
      <w:r w:rsidRPr="00DB6DA3">
        <w:rPr>
          <w:rFonts w:ascii="Times New Roman" w:hAnsi="Times New Roman"/>
          <w:noProof/>
          <w:sz w:val="20"/>
          <w:szCs w:val="20"/>
        </w:rPr>
        <w:t>minimize the value</w:t>
      </w:r>
      <w:r>
        <w:rPr>
          <w:rFonts w:ascii="Times New Roman" w:hAnsi="Times New Roman"/>
          <w:sz w:val="20"/>
          <w:szCs w:val="20"/>
        </w:rPr>
        <w:t xml:space="preserve"> of the main</w:t>
      </w:r>
      <w:r w:rsidRPr="00817B24">
        <w:rPr>
          <w:rFonts w:ascii="Times New Roman" w:hAnsi="Times New Roman"/>
          <w:sz w:val="20"/>
          <w:szCs w:val="20"/>
        </w:rPr>
        <w:t xml:space="preserve"> function In this paper, the t</w:t>
      </w:r>
      <w:r>
        <w:rPr>
          <w:rFonts w:ascii="Times New Roman" w:hAnsi="Times New Roman"/>
          <w:sz w:val="20"/>
          <w:szCs w:val="20"/>
        </w:rPr>
        <w:t xml:space="preserve">ermination criteria are </w:t>
      </w:r>
      <w:r w:rsidRPr="00817B24">
        <w:rPr>
          <w:rFonts w:ascii="Times New Roman" w:hAnsi="Times New Roman"/>
          <w:noProof/>
          <w:sz w:val="20"/>
          <w:szCs w:val="20"/>
        </w:rPr>
        <w:t>involved</w:t>
      </w:r>
      <w:r w:rsidRPr="00817B24">
        <w:rPr>
          <w:rFonts w:ascii="Times New Roman" w:hAnsi="Times New Roman"/>
          <w:sz w:val="20"/>
          <w:szCs w:val="20"/>
        </w:rPr>
        <w:t xml:space="preserve"> to b</w:t>
      </w:r>
      <w:r>
        <w:rPr>
          <w:rFonts w:ascii="Times New Roman" w:hAnsi="Times New Roman"/>
          <w:sz w:val="20"/>
          <w:szCs w:val="20"/>
        </w:rPr>
        <w:t>e the attainment of considerable</w:t>
      </w:r>
      <w:r w:rsidRPr="00817B24">
        <w:rPr>
          <w:rFonts w:ascii="Times New Roman" w:hAnsi="Times New Roman"/>
          <w:sz w:val="20"/>
          <w:szCs w:val="20"/>
        </w:rPr>
        <w:t xml:space="preserve"> fitness value which occurs with the mos</w:t>
      </w:r>
      <w:r>
        <w:rPr>
          <w:rFonts w:ascii="Times New Roman" w:hAnsi="Times New Roman"/>
          <w:sz w:val="20"/>
          <w:szCs w:val="20"/>
        </w:rPr>
        <w:t xml:space="preserve">t quantity of iterations is 100. </w:t>
      </w:r>
      <w:r w:rsidRPr="00817B24">
        <w:rPr>
          <w:rFonts w:ascii="Times New Roman" w:hAnsi="Times New Roman"/>
          <w:sz w:val="20"/>
          <w:szCs w:val="20"/>
        </w:rPr>
        <w:t xml:space="preserve"> For</w:t>
      </w:r>
      <w:r>
        <w:rPr>
          <w:rFonts w:ascii="Times New Roman" w:hAnsi="Times New Roman"/>
          <w:sz w:val="20"/>
          <w:szCs w:val="20"/>
        </w:rPr>
        <w:t xml:space="preserve"> </w:t>
      </w:r>
      <w:r w:rsidRPr="00AE23B4">
        <w:rPr>
          <w:rFonts w:ascii="Times New Roman" w:hAnsi="Times New Roman"/>
          <w:sz w:val="20"/>
          <w:szCs w:val="20"/>
        </w:rPr>
        <w:t xml:space="preserve">each iteration, the best among the 100 particles considered as a </w:t>
      </w:r>
      <w:r>
        <w:rPr>
          <w:rFonts w:ascii="Times New Roman" w:hAnsi="Times New Roman"/>
          <w:sz w:val="20"/>
          <w:szCs w:val="20"/>
        </w:rPr>
        <w:t xml:space="preserve">potential </w:t>
      </w:r>
      <w:r w:rsidRPr="00AE23B4">
        <w:rPr>
          <w:rFonts w:ascii="Times New Roman" w:hAnsi="Times New Roman"/>
          <w:sz w:val="20"/>
          <w:szCs w:val="20"/>
        </w:rPr>
        <w:t xml:space="preserve">solution </w:t>
      </w:r>
      <w:r>
        <w:rPr>
          <w:rFonts w:ascii="Times New Roman" w:hAnsi="Times New Roman"/>
          <w:noProof/>
          <w:sz w:val="20"/>
          <w:szCs w:val="20"/>
        </w:rPr>
        <w:t>is</w:t>
      </w:r>
      <w:r w:rsidRPr="00AE23B4">
        <w:rPr>
          <w:rFonts w:ascii="Times New Roman" w:hAnsi="Times New Roman"/>
          <w:sz w:val="20"/>
          <w:szCs w:val="20"/>
        </w:rPr>
        <w:t xml:space="preserve"> chosen. Therefore the best values for 100 iterations are sketched with respect to iterations.</w:t>
      </w:r>
    </w:p>
    <w:p w:rsidR="00EE349A" w:rsidRPr="00AE23B4" w:rsidRDefault="00EE349A" w:rsidP="00EE349A">
      <w:pPr>
        <w:autoSpaceDE w:val="0"/>
        <w:autoSpaceDN w:val="0"/>
        <w:adjustRightInd w:val="0"/>
        <w:spacing w:after="0" w:line="240" w:lineRule="auto"/>
        <w:jc w:val="both"/>
        <w:rPr>
          <w:rFonts w:ascii="Times New Roman" w:hAnsi="Times New Roman"/>
          <w:sz w:val="20"/>
          <w:szCs w:val="20"/>
        </w:rPr>
      </w:pPr>
    </w:p>
    <w:p w:rsidR="00EE349A" w:rsidRPr="00AE23B4" w:rsidRDefault="00666170" w:rsidP="00EE349A">
      <w:pPr>
        <w:autoSpaceDE w:val="0"/>
        <w:autoSpaceDN w:val="0"/>
        <w:adjustRightInd w:val="0"/>
        <w:spacing w:after="0" w:line="240" w:lineRule="auto"/>
        <w:rPr>
          <w:rFonts w:ascii="Times New Roman" w:hAnsi="Times New Roman"/>
          <w:b/>
          <w:sz w:val="20"/>
          <w:szCs w:val="20"/>
        </w:rPr>
      </w:pPr>
      <w:r>
        <w:rPr>
          <w:rFonts w:ascii="Times New Roman" w:hAnsi="Times New Roman"/>
          <w:b/>
          <w:sz w:val="20"/>
          <w:szCs w:val="20"/>
        </w:rPr>
        <w:t>V</w:t>
      </w:r>
      <w:r w:rsidR="00EE349A" w:rsidRPr="00AE23B4">
        <w:rPr>
          <w:rFonts w:ascii="Times New Roman" w:hAnsi="Times New Roman"/>
          <w:b/>
          <w:sz w:val="20"/>
          <w:szCs w:val="20"/>
        </w:rPr>
        <w:t>I.</w:t>
      </w:r>
      <w:r w:rsidR="00EE349A">
        <w:rPr>
          <w:rFonts w:ascii="Times New Roman" w:hAnsi="Times New Roman"/>
          <w:b/>
          <w:sz w:val="20"/>
          <w:szCs w:val="20"/>
        </w:rPr>
        <w:t xml:space="preserve"> </w:t>
      </w:r>
      <w:r w:rsidR="00EA3210">
        <w:rPr>
          <w:rFonts w:ascii="Times New Roman" w:hAnsi="Times New Roman"/>
          <w:b/>
          <w:sz w:val="20"/>
          <w:szCs w:val="20"/>
        </w:rPr>
        <w:t>SIMULATION</w:t>
      </w:r>
      <w:r w:rsidR="00EE349A" w:rsidRPr="00AE23B4">
        <w:rPr>
          <w:rFonts w:ascii="Times New Roman" w:hAnsi="Times New Roman"/>
          <w:b/>
          <w:sz w:val="20"/>
          <w:szCs w:val="20"/>
        </w:rPr>
        <w:t xml:space="preserve"> </w:t>
      </w:r>
      <w:r w:rsidR="00EA3210">
        <w:rPr>
          <w:rFonts w:ascii="Times New Roman" w:hAnsi="Times New Roman"/>
          <w:b/>
          <w:sz w:val="20"/>
          <w:szCs w:val="20"/>
        </w:rPr>
        <w:t xml:space="preserve">AND RESULT </w:t>
      </w:r>
      <w:r w:rsidR="00EE349A" w:rsidRPr="00AE23B4">
        <w:rPr>
          <w:rFonts w:ascii="Times New Roman" w:hAnsi="Times New Roman"/>
          <w:b/>
          <w:sz w:val="20"/>
          <w:szCs w:val="20"/>
        </w:rPr>
        <w:t xml:space="preserve"> </w:t>
      </w:r>
    </w:p>
    <w:p w:rsidR="00EE349A" w:rsidRPr="00AE23B4" w:rsidRDefault="00EE349A" w:rsidP="00EE349A">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Simulation result for optimized PID controller variable based on</w:t>
      </w:r>
      <w:r w:rsidRPr="00AE23B4">
        <w:rPr>
          <w:rFonts w:ascii="Times New Roman" w:hAnsi="Times New Roman"/>
          <w:sz w:val="20"/>
          <w:szCs w:val="20"/>
        </w:rPr>
        <w:t xml:space="preserve"> particle swarm optimization and GA Based PID controller for a given quadruple tank system involving various performance </w:t>
      </w:r>
      <w:r w:rsidRPr="00AE23B4">
        <w:rPr>
          <w:rFonts w:ascii="Times New Roman" w:hAnsi="Times New Roman"/>
          <w:noProof/>
          <w:sz w:val="20"/>
          <w:szCs w:val="20"/>
        </w:rPr>
        <w:t>indexes</w:t>
      </w:r>
      <w:r>
        <w:rPr>
          <w:rFonts w:ascii="Times New Roman" w:hAnsi="Times New Roman"/>
          <w:sz w:val="20"/>
          <w:szCs w:val="20"/>
        </w:rPr>
        <w:t xml:space="preserve"> </w:t>
      </w:r>
      <w:r w:rsidRPr="00AE23B4">
        <w:rPr>
          <w:rFonts w:ascii="Times New Roman" w:hAnsi="Times New Roman"/>
          <w:sz w:val="20"/>
          <w:szCs w:val="20"/>
        </w:rPr>
        <w:t xml:space="preserve">ISE, IAE and ITAE and the </w:t>
      </w:r>
      <w:r w:rsidRPr="00AE23B4">
        <w:rPr>
          <w:rFonts w:ascii="Times New Roman" w:hAnsi="Times New Roman"/>
          <w:noProof/>
          <w:sz w:val="20"/>
          <w:szCs w:val="20"/>
        </w:rPr>
        <w:t>combination</w:t>
      </w:r>
      <w:r w:rsidRPr="00AE23B4">
        <w:rPr>
          <w:rFonts w:ascii="Times New Roman" w:hAnsi="Times New Roman"/>
          <w:sz w:val="20"/>
          <w:szCs w:val="20"/>
        </w:rPr>
        <w:t xml:space="preserve"> of the different function is carried out for both </w:t>
      </w:r>
      <w:r w:rsidRPr="00DB6DA3">
        <w:rPr>
          <w:rFonts w:ascii="Times New Roman" w:hAnsi="Times New Roman"/>
          <w:noProof/>
          <w:sz w:val="20"/>
          <w:szCs w:val="20"/>
        </w:rPr>
        <w:t>rotar</w:t>
      </w:r>
      <w:r>
        <w:rPr>
          <w:rFonts w:ascii="Times New Roman" w:hAnsi="Times New Roman"/>
          <w:noProof/>
          <w:sz w:val="20"/>
          <w:szCs w:val="20"/>
        </w:rPr>
        <w:t>ies</w:t>
      </w:r>
      <w:r>
        <w:rPr>
          <w:rFonts w:ascii="Times New Roman" w:hAnsi="Times New Roman"/>
          <w:sz w:val="20"/>
          <w:szCs w:val="20"/>
        </w:rPr>
        <w:t xml:space="preserve">  as well as linear</w:t>
      </w:r>
      <w:r w:rsidRPr="00AE23B4">
        <w:rPr>
          <w:rFonts w:ascii="Times New Roman" w:hAnsi="Times New Roman"/>
          <w:sz w:val="20"/>
          <w:szCs w:val="20"/>
        </w:rPr>
        <w:t xml:space="preserve">. In the </w:t>
      </w:r>
      <w:r w:rsidRPr="00DB6DA3">
        <w:rPr>
          <w:rFonts w:ascii="Times New Roman" w:hAnsi="Times New Roman"/>
          <w:noProof/>
          <w:sz w:val="20"/>
          <w:szCs w:val="20"/>
        </w:rPr>
        <w:t>simulation</w:t>
      </w:r>
      <w:r>
        <w:rPr>
          <w:rFonts w:ascii="Times New Roman" w:hAnsi="Times New Roman"/>
          <w:noProof/>
          <w:sz w:val="20"/>
          <w:szCs w:val="20"/>
        </w:rPr>
        <w:t>,</w:t>
      </w:r>
      <w:r w:rsidRPr="00AE23B4">
        <w:rPr>
          <w:rFonts w:ascii="Times New Roman" w:hAnsi="Times New Roman"/>
          <w:sz w:val="20"/>
          <w:szCs w:val="20"/>
        </w:rPr>
        <w:t xml:space="preserve"> </w:t>
      </w:r>
      <w:r>
        <w:rPr>
          <w:rFonts w:ascii="Times New Roman" w:hAnsi="Times New Roman"/>
          <w:sz w:val="20"/>
          <w:szCs w:val="20"/>
        </w:rPr>
        <w:t xml:space="preserve">highly nonlinear complex </w:t>
      </w:r>
      <w:r w:rsidRPr="00DB6DA3">
        <w:rPr>
          <w:rFonts w:ascii="Times New Roman" w:hAnsi="Times New Roman"/>
          <w:noProof/>
          <w:sz w:val="20"/>
          <w:szCs w:val="20"/>
        </w:rPr>
        <w:t>QTS</w:t>
      </w:r>
      <w:r w:rsidRPr="00AE23B4">
        <w:rPr>
          <w:rFonts w:ascii="Times New Roman" w:hAnsi="Times New Roman"/>
          <w:sz w:val="20"/>
          <w:szCs w:val="20"/>
        </w:rPr>
        <w:t xml:space="preserve"> process having mathematical modeling represent the in the M</w:t>
      </w:r>
      <w:r w:rsidR="00185CD9">
        <w:rPr>
          <w:rFonts w:ascii="Times New Roman" w:hAnsi="Times New Roman"/>
          <w:sz w:val="20"/>
          <w:szCs w:val="20"/>
        </w:rPr>
        <w:t>ATLAB</w:t>
      </w:r>
      <w:r w:rsidRPr="00AE23B4">
        <w:rPr>
          <w:rFonts w:ascii="Times New Roman" w:hAnsi="Times New Roman"/>
          <w:sz w:val="20"/>
          <w:szCs w:val="20"/>
        </w:rPr>
        <w:t xml:space="preserve">. In the simulation, perform mathematical model in Simulink with PID and PSO algorithm for tuning PID parameter and the GA algorithm </w:t>
      </w:r>
      <w:r w:rsidRPr="00297505">
        <w:rPr>
          <w:rFonts w:ascii="Times New Roman" w:hAnsi="Times New Roman"/>
          <w:noProof/>
          <w:sz w:val="20"/>
          <w:szCs w:val="20"/>
        </w:rPr>
        <w:t>for</w:t>
      </w:r>
      <w:r w:rsidRPr="00AE23B4">
        <w:rPr>
          <w:rFonts w:ascii="Times New Roman" w:hAnsi="Times New Roman"/>
          <w:sz w:val="20"/>
          <w:szCs w:val="20"/>
        </w:rPr>
        <w:t xml:space="preserve"> tuned PID </w:t>
      </w:r>
      <w:r w:rsidRPr="00AE23B4">
        <w:rPr>
          <w:rFonts w:ascii="Times New Roman" w:hAnsi="Times New Roman"/>
          <w:noProof/>
          <w:sz w:val="20"/>
          <w:szCs w:val="20"/>
        </w:rPr>
        <w:t>parameters.</w:t>
      </w:r>
      <w:r w:rsidRPr="00AE23B4">
        <w:rPr>
          <w:rFonts w:ascii="Times New Roman" w:hAnsi="Times New Roman"/>
          <w:sz w:val="20"/>
          <w:szCs w:val="20"/>
        </w:rPr>
        <w:t xml:space="preserve"> </w:t>
      </w:r>
      <w:r>
        <w:rPr>
          <w:rFonts w:ascii="Times New Roman" w:hAnsi="Times New Roman"/>
          <w:noProof/>
          <w:sz w:val="20"/>
          <w:szCs w:val="20"/>
        </w:rPr>
        <w:t>T</w:t>
      </w:r>
      <w:r w:rsidRPr="00AE23B4">
        <w:rPr>
          <w:rFonts w:ascii="Times New Roman" w:hAnsi="Times New Roman"/>
          <w:noProof/>
          <w:sz w:val="20"/>
          <w:szCs w:val="20"/>
        </w:rPr>
        <w:t xml:space="preserve">he </w:t>
      </w:r>
      <w:r>
        <w:rPr>
          <w:rFonts w:ascii="Times New Roman" w:hAnsi="Times New Roman"/>
          <w:noProof/>
          <w:sz w:val="20"/>
          <w:szCs w:val="20"/>
        </w:rPr>
        <w:t>output</w:t>
      </w:r>
      <w:r>
        <w:rPr>
          <w:rFonts w:ascii="Times New Roman" w:hAnsi="Times New Roman"/>
          <w:sz w:val="20"/>
          <w:szCs w:val="20"/>
        </w:rPr>
        <w:t xml:space="preserve"> of the </w:t>
      </w:r>
      <w:r w:rsidRPr="00AE23B4">
        <w:rPr>
          <w:rFonts w:ascii="Times New Roman" w:hAnsi="Times New Roman"/>
          <w:sz w:val="20"/>
          <w:szCs w:val="20"/>
        </w:rPr>
        <w:t xml:space="preserve"> system given </w:t>
      </w:r>
      <w:r>
        <w:rPr>
          <w:rFonts w:ascii="Times New Roman" w:hAnsi="Times New Roman"/>
          <w:noProof/>
          <w:sz w:val="20"/>
          <w:szCs w:val="20"/>
        </w:rPr>
        <w:t>the</w:t>
      </w:r>
      <w:r w:rsidRPr="00DB6DA3">
        <w:rPr>
          <w:rFonts w:ascii="Times New Roman" w:hAnsi="Times New Roman"/>
          <w:noProof/>
          <w:sz w:val="20"/>
          <w:szCs w:val="20"/>
        </w:rPr>
        <w:t xml:space="preserve"> best</w:t>
      </w:r>
      <w:r>
        <w:rPr>
          <w:rFonts w:ascii="Times New Roman" w:hAnsi="Times New Roman"/>
          <w:sz w:val="20"/>
          <w:szCs w:val="20"/>
        </w:rPr>
        <w:t xml:space="preserve"> </w:t>
      </w:r>
      <w:r w:rsidRPr="00AE23B4">
        <w:rPr>
          <w:rFonts w:ascii="Times New Roman" w:hAnsi="Times New Roman"/>
          <w:noProof/>
          <w:sz w:val="20"/>
          <w:szCs w:val="20"/>
        </w:rPr>
        <w:t>result</w:t>
      </w:r>
      <w:r>
        <w:rPr>
          <w:rFonts w:ascii="Times New Roman" w:hAnsi="Times New Roman"/>
          <w:sz w:val="20"/>
          <w:szCs w:val="20"/>
        </w:rPr>
        <w:t xml:space="preserve"> for GA in </w:t>
      </w:r>
      <w:r w:rsidRPr="00DB6DA3">
        <w:rPr>
          <w:rFonts w:ascii="Times New Roman" w:hAnsi="Times New Roman"/>
          <w:noProof/>
          <w:sz w:val="20"/>
          <w:szCs w:val="20"/>
        </w:rPr>
        <w:t>strand</w:t>
      </w:r>
      <w:r>
        <w:rPr>
          <w:rFonts w:ascii="Times New Roman" w:hAnsi="Times New Roman"/>
          <w:sz w:val="20"/>
          <w:szCs w:val="20"/>
        </w:rPr>
        <w:t xml:space="preserve"> of </w:t>
      </w:r>
      <w:r w:rsidRPr="00AE23B4">
        <w:rPr>
          <w:rFonts w:ascii="Times New Roman" w:hAnsi="Times New Roman"/>
          <w:sz w:val="20"/>
          <w:szCs w:val="20"/>
        </w:rPr>
        <w:t>PSO and conventiona</w:t>
      </w:r>
      <w:r>
        <w:rPr>
          <w:rFonts w:ascii="Times New Roman" w:hAnsi="Times New Roman"/>
          <w:sz w:val="20"/>
          <w:szCs w:val="20"/>
        </w:rPr>
        <w:t xml:space="preserve">l PID. In the Proposed tuned of </w:t>
      </w:r>
      <w:r w:rsidRPr="00AE23B4">
        <w:rPr>
          <w:rFonts w:ascii="Times New Roman" w:hAnsi="Times New Roman"/>
          <w:sz w:val="20"/>
          <w:szCs w:val="20"/>
        </w:rPr>
        <w:t>PID controller</w:t>
      </w:r>
      <w:r>
        <w:rPr>
          <w:rFonts w:ascii="Times New Roman" w:hAnsi="Times New Roman"/>
          <w:sz w:val="20"/>
          <w:szCs w:val="20"/>
        </w:rPr>
        <w:t xml:space="preserve"> based on GA</w:t>
      </w:r>
      <w:r w:rsidRPr="00AE23B4">
        <w:rPr>
          <w:rFonts w:ascii="Times New Roman" w:hAnsi="Times New Roman"/>
          <w:sz w:val="20"/>
          <w:szCs w:val="20"/>
        </w:rPr>
        <w:t xml:space="preserve"> utilizing ISE, IAE</w:t>
      </w:r>
      <w:r w:rsidR="00185CD9">
        <w:rPr>
          <w:rFonts w:ascii="Times New Roman" w:hAnsi="Times New Roman"/>
          <w:sz w:val="20"/>
          <w:szCs w:val="20"/>
        </w:rPr>
        <w:t xml:space="preserve"> </w:t>
      </w:r>
      <w:r w:rsidRPr="00AE23B4">
        <w:rPr>
          <w:rFonts w:ascii="Times New Roman" w:hAnsi="Times New Roman"/>
          <w:sz w:val="20"/>
          <w:szCs w:val="20"/>
        </w:rPr>
        <w:t xml:space="preserve">and ITAE separately. And the </w:t>
      </w:r>
      <w:r w:rsidRPr="00AE23B4">
        <w:rPr>
          <w:rFonts w:ascii="Times New Roman" w:hAnsi="Times New Roman"/>
          <w:noProof/>
          <w:sz w:val="20"/>
          <w:szCs w:val="20"/>
        </w:rPr>
        <w:t>weighted</w:t>
      </w:r>
      <w:r w:rsidRPr="00AE23B4">
        <w:rPr>
          <w:rFonts w:ascii="Times New Roman" w:hAnsi="Times New Roman"/>
          <w:sz w:val="20"/>
          <w:szCs w:val="20"/>
        </w:rPr>
        <w:t xml:space="preserve"> combination of giving through function as objective function </w:t>
      </w:r>
      <w:r w:rsidRPr="00AE23B4">
        <w:rPr>
          <w:rFonts w:ascii="Times New Roman" w:hAnsi="Times New Roman"/>
          <w:noProof/>
          <w:sz w:val="20"/>
          <w:szCs w:val="20"/>
        </w:rPr>
        <w:t>is able</w:t>
      </w:r>
      <w:r w:rsidRPr="00AE23B4">
        <w:rPr>
          <w:rFonts w:ascii="Times New Roman" w:hAnsi="Times New Roman"/>
          <w:sz w:val="20"/>
          <w:szCs w:val="20"/>
        </w:rPr>
        <w:t xml:space="preserve"> to nullify the disturbance and bring the level back to the desired position.</w:t>
      </w:r>
      <w:r>
        <w:rPr>
          <w:rFonts w:ascii="Times New Roman" w:hAnsi="Times New Roman"/>
          <w:sz w:val="20"/>
          <w:szCs w:val="20"/>
        </w:rPr>
        <w:t xml:space="preserve"> </w:t>
      </w:r>
      <w:r w:rsidRPr="00AE23B4">
        <w:rPr>
          <w:rFonts w:ascii="Times New Roman" w:hAnsi="Times New Roman"/>
          <w:sz w:val="20"/>
          <w:szCs w:val="20"/>
        </w:rPr>
        <w:t>simulation result proving satisfactory performance in</w:t>
      </w:r>
      <w:r w:rsidRPr="00AE23B4">
        <w:rPr>
          <w:rFonts w:ascii="Times New Roman" w:hAnsi="Times New Roman"/>
          <w:noProof/>
          <w:sz w:val="20"/>
          <w:szCs w:val="20"/>
        </w:rPr>
        <w:t xml:space="preserve"> all</w:t>
      </w:r>
      <w:r w:rsidRPr="00AE23B4">
        <w:rPr>
          <w:rFonts w:ascii="Times New Roman" w:hAnsi="Times New Roman"/>
          <w:sz w:val="20"/>
          <w:szCs w:val="20"/>
        </w:rPr>
        <w:t xml:space="preserve"> controllers. In the GA based controller gives the better performance index than others.</w:t>
      </w:r>
    </w:p>
    <w:p w:rsidR="00EE349A" w:rsidRPr="00AE23B4" w:rsidRDefault="00EE349A" w:rsidP="00EE349A">
      <w:pPr>
        <w:autoSpaceDE w:val="0"/>
        <w:autoSpaceDN w:val="0"/>
        <w:adjustRightInd w:val="0"/>
        <w:spacing w:after="0" w:line="240" w:lineRule="auto"/>
        <w:rPr>
          <w:rFonts w:ascii="Times New Roman" w:hAnsi="Times New Roman" w:cs="Times New Roman"/>
          <w:sz w:val="20"/>
          <w:szCs w:val="20"/>
        </w:rPr>
      </w:pPr>
    </w:p>
    <w:p w:rsidR="00EE349A" w:rsidRPr="00BD43F2" w:rsidRDefault="00BD43F2" w:rsidP="00EE349A">
      <w:pPr>
        <w:autoSpaceDE w:val="0"/>
        <w:autoSpaceDN w:val="0"/>
        <w:adjustRightInd w:val="0"/>
        <w:spacing w:after="0" w:line="240" w:lineRule="auto"/>
        <w:jc w:val="center"/>
        <w:rPr>
          <w:rFonts w:ascii="Times New Roman" w:hAnsi="Times New Roman" w:cs="Times New Roman"/>
          <w:b/>
          <w:i/>
          <w:sz w:val="18"/>
          <w:szCs w:val="18"/>
        </w:rPr>
      </w:pPr>
      <w:r>
        <w:rPr>
          <w:rFonts w:ascii="Times New Roman" w:hAnsi="Times New Roman" w:cs="Times New Roman"/>
          <w:b/>
          <w:i/>
          <w:sz w:val="18"/>
          <w:szCs w:val="18"/>
        </w:rPr>
        <w:t>TABLE</w:t>
      </w:r>
      <w:r w:rsidR="00EE349A" w:rsidRPr="00BD43F2">
        <w:rPr>
          <w:rFonts w:ascii="Times New Roman" w:hAnsi="Times New Roman" w:cs="Times New Roman"/>
          <w:b/>
          <w:i/>
          <w:sz w:val="18"/>
          <w:szCs w:val="18"/>
        </w:rPr>
        <w:t xml:space="preserve"> II  Time Domain Specifications of Step Response</w:t>
      </w:r>
    </w:p>
    <w:tbl>
      <w:tblPr>
        <w:tblStyle w:val="TableGrid"/>
        <w:tblW w:w="0" w:type="auto"/>
        <w:tblInd w:w="108" w:type="dxa"/>
        <w:tblLook w:val="04A0" w:firstRow="1" w:lastRow="0" w:firstColumn="1" w:lastColumn="0" w:noHBand="0" w:noVBand="1"/>
      </w:tblPr>
      <w:tblGrid>
        <w:gridCol w:w="1068"/>
        <w:gridCol w:w="1053"/>
        <w:gridCol w:w="3099"/>
        <w:gridCol w:w="1268"/>
        <w:gridCol w:w="1268"/>
        <w:gridCol w:w="1379"/>
      </w:tblGrid>
      <w:tr w:rsidR="00EE349A" w:rsidRPr="00AE23B4" w:rsidTr="007062FA">
        <w:tc>
          <w:tcPr>
            <w:tcW w:w="2127" w:type="dxa"/>
            <w:gridSpan w:val="2"/>
          </w:tcPr>
          <w:p w:rsidR="00EE349A" w:rsidRPr="00AE23B4" w:rsidRDefault="00EE349A" w:rsidP="007062FA">
            <w:pPr>
              <w:autoSpaceDE w:val="0"/>
              <w:autoSpaceDN w:val="0"/>
              <w:adjustRightInd w:val="0"/>
              <w:rPr>
                <w:rFonts w:ascii="Times New Roman" w:hAnsi="Times New Roman" w:cs="Times New Roman"/>
                <w:sz w:val="20"/>
                <w:szCs w:val="20"/>
                <w:lang w:val="en-US"/>
              </w:rPr>
            </w:pPr>
            <w:r w:rsidRPr="00AE23B4">
              <w:rPr>
                <w:rFonts w:ascii="Times New Roman" w:hAnsi="Times New Roman" w:cs="Times New Roman"/>
                <w:sz w:val="20"/>
                <w:szCs w:val="20"/>
                <w:lang w:val="en-US"/>
              </w:rPr>
              <w:t xml:space="preserve">Operating Point </w:t>
            </w:r>
          </w:p>
        </w:tc>
        <w:tc>
          <w:tcPr>
            <w:tcW w:w="3118" w:type="dxa"/>
          </w:tcPr>
          <w:p w:rsidR="00EE349A" w:rsidRPr="00AE23B4" w:rsidRDefault="00EE349A" w:rsidP="007062FA">
            <w:pPr>
              <w:autoSpaceDE w:val="0"/>
              <w:autoSpaceDN w:val="0"/>
              <w:adjustRightInd w:val="0"/>
              <w:rPr>
                <w:rFonts w:ascii="Times New Roman" w:hAnsi="Times New Roman" w:cs="Times New Roman"/>
                <w:sz w:val="20"/>
                <w:szCs w:val="20"/>
                <w:lang w:val="en-US"/>
              </w:rPr>
            </w:pPr>
            <w:r w:rsidRPr="00AE23B4">
              <w:rPr>
                <w:rFonts w:ascii="Times New Roman" w:hAnsi="Times New Roman" w:cs="Times New Roman"/>
                <w:sz w:val="20"/>
                <w:szCs w:val="20"/>
                <w:lang w:val="en-US"/>
              </w:rPr>
              <w:t xml:space="preserve">Parameter </w:t>
            </w:r>
          </w:p>
          <w:p w:rsidR="00EE349A" w:rsidRPr="00AE23B4" w:rsidRDefault="00EE349A" w:rsidP="007062FA">
            <w:pPr>
              <w:autoSpaceDE w:val="0"/>
              <w:autoSpaceDN w:val="0"/>
              <w:adjustRightInd w:val="0"/>
              <w:rPr>
                <w:rFonts w:ascii="Times New Roman" w:hAnsi="Times New Roman" w:cs="Times New Roman"/>
                <w:sz w:val="20"/>
                <w:szCs w:val="20"/>
                <w:lang w:val="en-US"/>
              </w:rPr>
            </w:pPr>
          </w:p>
        </w:tc>
        <w:tc>
          <w:tcPr>
            <w:tcW w:w="1276" w:type="dxa"/>
          </w:tcPr>
          <w:p w:rsidR="00EE349A" w:rsidRPr="00AE23B4" w:rsidRDefault="00EE349A" w:rsidP="007062FA">
            <w:pPr>
              <w:autoSpaceDE w:val="0"/>
              <w:autoSpaceDN w:val="0"/>
              <w:adjustRightInd w:val="0"/>
              <w:rPr>
                <w:rFonts w:ascii="Times New Roman" w:hAnsi="Times New Roman" w:cs="Times New Roman"/>
                <w:sz w:val="20"/>
                <w:szCs w:val="20"/>
                <w:lang w:val="en-US"/>
              </w:rPr>
            </w:pPr>
            <w:r w:rsidRPr="00AE23B4">
              <w:rPr>
                <w:rFonts w:ascii="Times New Roman" w:hAnsi="Times New Roman" w:cs="Times New Roman"/>
                <w:sz w:val="20"/>
                <w:szCs w:val="20"/>
                <w:lang w:val="en-US"/>
              </w:rPr>
              <w:t>PID</w:t>
            </w:r>
          </w:p>
        </w:tc>
        <w:tc>
          <w:tcPr>
            <w:tcW w:w="1276" w:type="dxa"/>
          </w:tcPr>
          <w:p w:rsidR="00EE349A" w:rsidRPr="00AE23B4" w:rsidRDefault="00EE349A" w:rsidP="007062FA">
            <w:pPr>
              <w:autoSpaceDE w:val="0"/>
              <w:autoSpaceDN w:val="0"/>
              <w:adjustRightInd w:val="0"/>
              <w:rPr>
                <w:rFonts w:ascii="Times New Roman" w:hAnsi="Times New Roman" w:cs="Times New Roman"/>
                <w:sz w:val="20"/>
                <w:szCs w:val="20"/>
                <w:lang w:val="en-US"/>
              </w:rPr>
            </w:pPr>
            <w:r w:rsidRPr="00AE23B4">
              <w:rPr>
                <w:rFonts w:ascii="Times New Roman" w:hAnsi="Times New Roman" w:cs="Times New Roman"/>
                <w:sz w:val="20"/>
                <w:szCs w:val="20"/>
                <w:lang w:val="en-US"/>
              </w:rPr>
              <w:t>PSO-PID</w:t>
            </w:r>
          </w:p>
        </w:tc>
        <w:tc>
          <w:tcPr>
            <w:tcW w:w="1387" w:type="dxa"/>
          </w:tcPr>
          <w:p w:rsidR="00EE349A" w:rsidRPr="00AE23B4" w:rsidRDefault="00EE349A" w:rsidP="007062FA">
            <w:pPr>
              <w:autoSpaceDE w:val="0"/>
              <w:autoSpaceDN w:val="0"/>
              <w:adjustRightInd w:val="0"/>
              <w:rPr>
                <w:rFonts w:ascii="Times New Roman" w:hAnsi="Times New Roman" w:cs="Times New Roman"/>
                <w:sz w:val="20"/>
                <w:szCs w:val="20"/>
                <w:lang w:val="en-US"/>
              </w:rPr>
            </w:pPr>
            <w:r w:rsidRPr="00AE23B4">
              <w:rPr>
                <w:rFonts w:ascii="Times New Roman" w:hAnsi="Times New Roman" w:cs="Times New Roman"/>
                <w:sz w:val="20"/>
                <w:szCs w:val="20"/>
                <w:lang w:val="en-US"/>
              </w:rPr>
              <w:t>GA- PID</w:t>
            </w:r>
          </w:p>
        </w:tc>
      </w:tr>
      <w:tr w:rsidR="00EE349A" w:rsidRPr="00AE23B4" w:rsidTr="00ED5900">
        <w:tc>
          <w:tcPr>
            <w:tcW w:w="1069" w:type="dxa"/>
            <w:vMerge w:val="restart"/>
            <w:vAlign w:val="center"/>
          </w:tcPr>
          <w:p w:rsidR="00EE349A" w:rsidRPr="00AE23B4" w:rsidRDefault="00EE349A" w:rsidP="00ED5900">
            <w:pPr>
              <w:autoSpaceDE w:val="0"/>
              <w:autoSpaceDN w:val="0"/>
              <w:adjustRightInd w:val="0"/>
              <w:jc w:val="center"/>
              <w:rPr>
                <w:rFonts w:ascii="Times New Roman" w:hAnsi="Times New Roman" w:cs="Times New Roman"/>
                <w:sz w:val="20"/>
                <w:szCs w:val="20"/>
                <w:lang w:val="en-US"/>
              </w:rPr>
            </w:pPr>
            <w:r w:rsidRPr="00AE23B4">
              <w:rPr>
                <w:rFonts w:ascii="Times New Roman" w:hAnsi="Times New Roman" w:cs="Times New Roman"/>
                <w:sz w:val="20"/>
                <w:szCs w:val="20"/>
                <w:lang w:val="en-US"/>
              </w:rPr>
              <w:t>Minimum Phase</w:t>
            </w:r>
          </w:p>
        </w:tc>
        <w:tc>
          <w:tcPr>
            <w:tcW w:w="1058" w:type="dxa"/>
            <w:vMerge w:val="restart"/>
            <w:vAlign w:val="center"/>
          </w:tcPr>
          <w:p w:rsidR="00EE349A" w:rsidRPr="00AE23B4" w:rsidRDefault="00EE349A" w:rsidP="00ED5900">
            <w:pPr>
              <w:autoSpaceDE w:val="0"/>
              <w:autoSpaceDN w:val="0"/>
              <w:adjustRightInd w:val="0"/>
              <w:jc w:val="center"/>
              <w:rPr>
                <w:rFonts w:ascii="Times New Roman" w:hAnsi="Times New Roman" w:cs="Times New Roman"/>
                <w:sz w:val="20"/>
                <w:szCs w:val="20"/>
              </w:rPr>
            </w:pPr>
            <w:r w:rsidRPr="00AE23B4">
              <w:rPr>
                <w:rFonts w:ascii="Times New Roman" w:hAnsi="Times New Roman" w:cs="Times New Roman"/>
                <w:sz w:val="20"/>
                <w:szCs w:val="20"/>
              </w:rPr>
              <w:t>Level 1</w:t>
            </w:r>
          </w:p>
        </w:tc>
        <w:tc>
          <w:tcPr>
            <w:tcW w:w="3118" w:type="dxa"/>
          </w:tcPr>
          <w:p w:rsidR="00EE349A" w:rsidRPr="00AE23B4" w:rsidRDefault="00EE349A" w:rsidP="007062FA">
            <w:pPr>
              <w:autoSpaceDE w:val="0"/>
              <w:autoSpaceDN w:val="0"/>
              <w:adjustRightInd w:val="0"/>
              <w:rPr>
                <w:rFonts w:ascii="Times New Roman" w:hAnsi="Times New Roman" w:cs="Times New Roman"/>
                <w:sz w:val="20"/>
                <w:szCs w:val="20"/>
                <w:lang w:val="en-US"/>
              </w:rPr>
            </w:pPr>
            <w:r w:rsidRPr="00AE23B4">
              <w:rPr>
                <w:rFonts w:ascii="Times New Roman" w:hAnsi="Times New Roman" w:cs="Times New Roman"/>
                <w:sz w:val="20"/>
                <w:szCs w:val="20"/>
                <w:lang w:val="en-US"/>
              </w:rPr>
              <w:t>Settling time (ts)</w:t>
            </w:r>
          </w:p>
        </w:tc>
        <w:tc>
          <w:tcPr>
            <w:tcW w:w="1276" w:type="dxa"/>
          </w:tcPr>
          <w:p w:rsidR="00EE349A" w:rsidRPr="00AE23B4" w:rsidRDefault="00EE349A" w:rsidP="007062FA">
            <w:pPr>
              <w:autoSpaceDE w:val="0"/>
              <w:autoSpaceDN w:val="0"/>
              <w:adjustRightInd w:val="0"/>
              <w:rPr>
                <w:rFonts w:ascii="Times New Roman" w:hAnsi="Times New Roman" w:cs="Times New Roman"/>
                <w:sz w:val="20"/>
                <w:szCs w:val="20"/>
                <w:lang w:val="en-US"/>
              </w:rPr>
            </w:pPr>
            <w:r w:rsidRPr="00AE23B4">
              <w:rPr>
                <w:rFonts w:ascii="Times New Roman" w:hAnsi="Times New Roman" w:cs="Times New Roman"/>
                <w:sz w:val="20"/>
                <w:szCs w:val="20"/>
                <w:lang w:val="en-US"/>
              </w:rPr>
              <w:t>245</w:t>
            </w:r>
          </w:p>
        </w:tc>
        <w:tc>
          <w:tcPr>
            <w:tcW w:w="1276" w:type="dxa"/>
          </w:tcPr>
          <w:p w:rsidR="00EE349A" w:rsidRPr="00AE23B4" w:rsidRDefault="00EE349A" w:rsidP="007062FA">
            <w:pPr>
              <w:autoSpaceDE w:val="0"/>
              <w:autoSpaceDN w:val="0"/>
              <w:adjustRightInd w:val="0"/>
              <w:rPr>
                <w:rFonts w:ascii="Times New Roman" w:hAnsi="Times New Roman" w:cs="Times New Roman"/>
                <w:sz w:val="20"/>
                <w:szCs w:val="20"/>
                <w:lang w:val="en-US"/>
              </w:rPr>
            </w:pPr>
            <w:r w:rsidRPr="00AE23B4">
              <w:rPr>
                <w:rFonts w:ascii="Times New Roman" w:hAnsi="Times New Roman" w:cs="Times New Roman"/>
                <w:sz w:val="20"/>
                <w:szCs w:val="20"/>
                <w:lang w:val="en-US"/>
              </w:rPr>
              <w:t>90</w:t>
            </w:r>
          </w:p>
        </w:tc>
        <w:tc>
          <w:tcPr>
            <w:tcW w:w="1387" w:type="dxa"/>
          </w:tcPr>
          <w:p w:rsidR="00EE349A" w:rsidRPr="00AE23B4" w:rsidRDefault="00EE349A" w:rsidP="007062FA">
            <w:pPr>
              <w:autoSpaceDE w:val="0"/>
              <w:autoSpaceDN w:val="0"/>
              <w:adjustRightInd w:val="0"/>
              <w:rPr>
                <w:rFonts w:ascii="Times New Roman" w:hAnsi="Times New Roman" w:cs="Times New Roman"/>
                <w:sz w:val="20"/>
                <w:szCs w:val="20"/>
                <w:lang w:val="en-US"/>
              </w:rPr>
            </w:pPr>
            <w:r w:rsidRPr="00AE23B4">
              <w:rPr>
                <w:rFonts w:ascii="Times New Roman" w:hAnsi="Times New Roman" w:cs="Times New Roman"/>
                <w:sz w:val="20"/>
                <w:szCs w:val="20"/>
                <w:lang w:val="en-US"/>
              </w:rPr>
              <w:t>95.98</w:t>
            </w:r>
          </w:p>
        </w:tc>
      </w:tr>
      <w:tr w:rsidR="00EE349A" w:rsidRPr="00AE23B4" w:rsidTr="00ED5900">
        <w:tc>
          <w:tcPr>
            <w:tcW w:w="1069" w:type="dxa"/>
            <w:vMerge/>
            <w:vAlign w:val="center"/>
          </w:tcPr>
          <w:p w:rsidR="00EE349A" w:rsidRPr="00AE23B4" w:rsidRDefault="00EE349A" w:rsidP="00ED5900">
            <w:pPr>
              <w:autoSpaceDE w:val="0"/>
              <w:autoSpaceDN w:val="0"/>
              <w:adjustRightInd w:val="0"/>
              <w:jc w:val="center"/>
              <w:rPr>
                <w:rFonts w:ascii="Times New Roman" w:hAnsi="Times New Roman" w:cs="Times New Roman"/>
                <w:sz w:val="20"/>
                <w:szCs w:val="20"/>
                <w:lang w:val="en-US"/>
              </w:rPr>
            </w:pPr>
          </w:p>
        </w:tc>
        <w:tc>
          <w:tcPr>
            <w:tcW w:w="1058" w:type="dxa"/>
            <w:vMerge/>
            <w:vAlign w:val="center"/>
          </w:tcPr>
          <w:p w:rsidR="00EE349A" w:rsidRPr="00AE23B4" w:rsidRDefault="00EE349A" w:rsidP="00ED5900">
            <w:pPr>
              <w:autoSpaceDE w:val="0"/>
              <w:autoSpaceDN w:val="0"/>
              <w:adjustRightInd w:val="0"/>
              <w:jc w:val="center"/>
              <w:rPr>
                <w:rFonts w:ascii="Times New Roman" w:hAnsi="Times New Roman" w:cs="Times New Roman"/>
                <w:sz w:val="20"/>
                <w:szCs w:val="20"/>
              </w:rPr>
            </w:pPr>
          </w:p>
        </w:tc>
        <w:tc>
          <w:tcPr>
            <w:tcW w:w="3118" w:type="dxa"/>
          </w:tcPr>
          <w:p w:rsidR="00EE349A" w:rsidRPr="00AE23B4" w:rsidRDefault="00EE349A" w:rsidP="007062FA">
            <w:pPr>
              <w:autoSpaceDE w:val="0"/>
              <w:autoSpaceDN w:val="0"/>
              <w:adjustRightInd w:val="0"/>
              <w:rPr>
                <w:rFonts w:ascii="Times New Roman" w:hAnsi="Times New Roman" w:cs="Times New Roman"/>
                <w:sz w:val="20"/>
                <w:szCs w:val="20"/>
                <w:lang w:val="en-US"/>
              </w:rPr>
            </w:pPr>
            <w:r w:rsidRPr="00AE23B4">
              <w:rPr>
                <w:rFonts w:ascii="Times New Roman" w:hAnsi="Times New Roman" w:cs="Times New Roman"/>
                <w:sz w:val="20"/>
                <w:szCs w:val="20"/>
                <w:lang w:val="en-US"/>
              </w:rPr>
              <w:t>Peak Overshoot(%Mp)</w:t>
            </w:r>
          </w:p>
        </w:tc>
        <w:tc>
          <w:tcPr>
            <w:tcW w:w="1276" w:type="dxa"/>
          </w:tcPr>
          <w:p w:rsidR="00EE349A" w:rsidRPr="00AE23B4" w:rsidRDefault="00EE349A" w:rsidP="007062FA">
            <w:pPr>
              <w:autoSpaceDE w:val="0"/>
              <w:autoSpaceDN w:val="0"/>
              <w:adjustRightInd w:val="0"/>
              <w:rPr>
                <w:rFonts w:ascii="Times New Roman" w:hAnsi="Times New Roman" w:cs="Times New Roman"/>
                <w:sz w:val="20"/>
                <w:szCs w:val="20"/>
                <w:lang w:val="en-US"/>
              </w:rPr>
            </w:pPr>
            <w:r w:rsidRPr="00AE23B4">
              <w:rPr>
                <w:rFonts w:ascii="Times New Roman" w:hAnsi="Times New Roman" w:cs="Times New Roman"/>
                <w:sz w:val="20"/>
                <w:szCs w:val="20"/>
                <w:lang w:val="en-US"/>
              </w:rPr>
              <w:t>2%</w:t>
            </w:r>
          </w:p>
        </w:tc>
        <w:tc>
          <w:tcPr>
            <w:tcW w:w="1276" w:type="dxa"/>
          </w:tcPr>
          <w:p w:rsidR="00EE349A" w:rsidRPr="00AE23B4" w:rsidRDefault="00EE349A" w:rsidP="007062FA">
            <w:pPr>
              <w:autoSpaceDE w:val="0"/>
              <w:autoSpaceDN w:val="0"/>
              <w:adjustRightInd w:val="0"/>
              <w:rPr>
                <w:rFonts w:ascii="Times New Roman" w:hAnsi="Times New Roman" w:cs="Times New Roman"/>
                <w:sz w:val="20"/>
                <w:szCs w:val="20"/>
                <w:lang w:val="en-US"/>
              </w:rPr>
            </w:pPr>
            <w:r w:rsidRPr="00AE23B4">
              <w:rPr>
                <w:rFonts w:ascii="Times New Roman" w:hAnsi="Times New Roman" w:cs="Times New Roman"/>
                <w:sz w:val="20"/>
                <w:szCs w:val="20"/>
                <w:lang w:val="en-US"/>
              </w:rPr>
              <w:t>20%</w:t>
            </w:r>
          </w:p>
        </w:tc>
        <w:tc>
          <w:tcPr>
            <w:tcW w:w="1387" w:type="dxa"/>
          </w:tcPr>
          <w:p w:rsidR="00EE349A" w:rsidRPr="00AE23B4" w:rsidRDefault="00EE349A" w:rsidP="007062FA">
            <w:pPr>
              <w:autoSpaceDE w:val="0"/>
              <w:autoSpaceDN w:val="0"/>
              <w:adjustRightInd w:val="0"/>
              <w:rPr>
                <w:rFonts w:ascii="Times New Roman" w:hAnsi="Times New Roman" w:cs="Times New Roman"/>
                <w:sz w:val="20"/>
                <w:szCs w:val="20"/>
                <w:lang w:val="en-US"/>
              </w:rPr>
            </w:pPr>
            <w:r w:rsidRPr="00AE23B4">
              <w:rPr>
                <w:rFonts w:ascii="Times New Roman" w:hAnsi="Times New Roman" w:cs="Times New Roman"/>
                <w:sz w:val="20"/>
                <w:szCs w:val="20"/>
                <w:lang w:val="en-US"/>
              </w:rPr>
              <w:t>9%</w:t>
            </w:r>
          </w:p>
        </w:tc>
      </w:tr>
      <w:tr w:rsidR="00EE349A" w:rsidRPr="00AE23B4" w:rsidTr="00ED5900">
        <w:tc>
          <w:tcPr>
            <w:tcW w:w="1069" w:type="dxa"/>
            <w:vMerge/>
            <w:vAlign w:val="center"/>
          </w:tcPr>
          <w:p w:rsidR="00EE349A" w:rsidRPr="00AE23B4" w:rsidRDefault="00EE349A" w:rsidP="00ED5900">
            <w:pPr>
              <w:autoSpaceDE w:val="0"/>
              <w:autoSpaceDN w:val="0"/>
              <w:adjustRightInd w:val="0"/>
              <w:jc w:val="center"/>
              <w:rPr>
                <w:rFonts w:ascii="Times New Roman" w:hAnsi="Times New Roman" w:cs="Times New Roman"/>
                <w:sz w:val="20"/>
                <w:szCs w:val="20"/>
                <w:lang w:val="en-US"/>
              </w:rPr>
            </w:pPr>
          </w:p>
        </w:tc>
        <w:tc>
          <w:tcPr>
            <w:tcW w:w="1058" w:type="dxa"/>
            <w:vMerge/>
            <w:vAlign w:val="center"/>
          </w:tcPr>
          <w:p w:rsidR="00EE349A" w:rsidRPr="00AE23B4" w:rsidRDefault="00EE349A" w:rsidP="00ED5900">
            <w:pPr>
              <w:autoSpaceDE w:val="0"/>
              <w:autoSpaceDN w:val="0"/>
              <w:adjustRightInd w:val="0"/>
              <w:jc w:val="center"/>
              <w:rPr>
                <w:rFonts w:ascii="Times New Roman" w:hAnsi="Times New Roman" w:cs="Times New Roman"/>
                <w:sz w:val="20"/>
                <w:szCs w:val="20"/>
              </w:rPr>
            </w:pPr>
          </w:p>
        </w:tc>
        <w:tc>
          <w:tcPr>
            <w:tcW w:w="3118" w:type="dxa"/>
          </w:tcPr>
          <w:p w:rsidR="00EE349A" w:rsidRPr="00AE23B4" w:rsidRDefault="00EE349A" w:rsidP="007062FA">
            <w:pPr>
              <w:autoSpaceDE w:val="0"/>
              <w:autoSpaceDN w:val="0"/>
              <w:adjustRightInd w:val="0"/>
              <w:rPr>
                <w:rFonts w:ascii="Times New Roman" w:hAnsi="Times New Roman" w:cs="Times New Roman"/>
                <w:sz w:val="20"/>
                <w:szCs w:val="20"/>
                <w:lang w:val="en-US"/>
              </w:rPr>
            </w:pPr>
            <w:r w:rsidRPr="00AE23B4">
              <w:rPr>
                <w:rFonts w:ascii="Times New Roman" w:hAnsi="Times New Roman" w:cs="Times New Roman"/>
                <w:sz w:val="20"/>
                <w:szCs w:val="20"/>
                <w:lang w:val="en-US"/>
              </w:rPr>
              <w:t>Rise time (tr)</w:t>
            </w:r>
          </w:p>
        </w:tc>
        <w:tc>
          <w:tcPr>
            <w:tcW w:w="1276" w:type="dxa"/>
          </w:tcPr>
          <w:p w:rsidR="00EE349A" w:rsidRPr="00AE23B4" w:rsidRDefault="00EE349A" w:rsidP="007062FA">
            <w:pPr>
              <w:autoSpaceDE w:val="0"/>
              <w:autoSpaceDN w:val="0"/>
              <w:adjustRightInd w:val="0"/>
              <w:rPr>
                <w:rFonts w:ascii="Times New Roman" w:hAnsi="Times New Roman" w:cs="Times New Roman"/>
                <w:sz w:val="20"/>
                <w:szCs w:val="20"/>
                <w:lang w:val="en-US"/>
              </w:rPr>
            </w:pPr>
            <w:r w:rsidRPr="00AE23B4">
              <w:rPr>
                <w:rFonts w:ascii="Times New Roman" w:hAnsi="Times New Roman" w:cs="Times New Roman"/>
                <w:sz w:val="20"/>
                <w:szCs w:val="20"/>
                <w:lang w:val="en-US"/>
              </w:rPr>
              <w:t>16</w:t>
            </w:r>
          </w:p>
        </w:tc>
        <w:tc>
          <w:tcPr>
            <w:tcW w:w="1276" w:type="dxa"/>
          </w:tcPr>
          <w:p w:rsidR="00EE349A" w:rsidRPr="00AE23B4" w:rsidRDefault="00EE349A" w:rsidP="007062FA">
            <w:pPr>
              <w:autoSpaceDE w:val="0"/>
              <w:autoSpaceDN w:val="0"/>
              <w:adjustRightInd w:val="0"/>
              <w:rPr>
                <w:rFonts w:ascii="Times New Roman" w:hAnsi="Times New Roman" w:cs="Times New Roman"/>
                <w:sz w:val="20"/>
                <w:szCs w:val="20"/>
                <w:lang w:val="en-US"/>
              </w:rPr>
            </w:pPr>
            <w:r w:rsidRPr="00AE23B4">
              <w:rPr>
                <w:rFonts w:ascii="Times New Roman" w:hAnsi="Times New Roman" w:cs="Times New Roman"/>
                <w:sz w:val="20"/>
                <w:szCs w:val="20"/>
                <w:lang w:val="en-US"/>
              </w:rPr>
              <w:t>3</w:t>
            </w:r>
          </w:p>
        </w:tc>
        <w:tc>
          <w:tcPr>
            <w:tcW w:w="1387" w:type="dxa"/>
          </w:tcPr>
          <w:p w:rsidR="00EE349A" w:rsidRPr="00AE23B4" w:rsidRDefault="00EE349A" w:rsidP="007062FA">
            <w:pPr>
              <w:autoSpaceDE w:val="0"/>
              <w:autoSpaceDN w:val="0"/>
              <w:adjustRightInd w:val="0"/>
              <w:rPr>
                <w:rFonts w:ascii="Times New Roman" w:hAnsi="Times New Roman" w:cs="Times New Roman"/>
                <w:sz w:val="20"/>
                <w:szCs w:val="20"/>
                <w:lang w:val="en-US"/>
              </w:rPr>
            </w:pPr>
            <w:r w:rsidRPr="00AE23B4">
              <w:rPr>
                <w:rFonts w:ascii="Times New Roman" w:hAnsi="Times New Roman" w:cs="Times New Roman"/>
                <w:sz w:val="20"/>
                <w:szCs w:val="20"/>
                <w:lang w:val="en-US"/>
              </w:rPr>
              <w:t>10</w:t>
            </w:r>
          </w:p>
        </w:tc>
      </w:tr>
      <w:tr w:rsidR="00EE349A" w:rsidRPr="00AE23B4" w:rsidTr="00ED5900">
        <w:trPr>
          <w:trHeight w:val="249"/>
        </w:trPr>
        <w:tc>
          <w:tcPr>
            <w:tcW w:w="1069" w:type="dxa"/>
            <w:vMerge/>
            <w:vAlign w:val="center"/>
          </w:tcPr>
          <w:p w:rsidR="00EE349A" w:rsidRPr="00AE23B4" w:rsidRDefault="00EE349A" w:rsidP="00ED5900">
            <w:pPr>
              <w:autoSpaceDE w:val="0"/>
              <w:autoSpaceDN w:val="0"/>
              <w:adjustRightInd w:val="0"/>
              <w:jc w:val="center"/>
              <w:rPr>
                <w:rFonts w:ascii="Times New Roman" w:hAnsi="Times New Roman" w:cs="Times New Roman"/>
                <w:sz w:val="20"/>
                <w:szCs w:val="20"/>
                <w:lang w:val="en-US"/>
              </w:rPr>
            </w:pPr>
          </w:p>
        </w:tc>
        <w:tc>
          <w:tcPr>
            <w:tcW w:w="1058" w:type="dxa"/>
            <w:vMerge w:val="restart"/>
            <w:vAlign w:val="center"/>
          </w:tcPr>
          <w:p w:rsidR="00EE349A" w:rsidRPr="00AE23B4" w:rsidRDefault="00EE349A" w:rsidP="00ED5900">
            <w:pPr>
              <w:autoSpaceDE w:val="0"/>
              <w:autoSpaceDN w:val="0"/>
              <w:adjustRightInd w:val="0"/>
              <w:jc w:val="center"/>
              <w:rPr>
                <w:rFonts w:ascii="Times New Roman" w:hAnsi="Times New Roman" w:cs="Times New Roman"/>
                <w:sz w:val="20"/>
                <w:szCs w:val="20"/>
              </w:rPr>
            </w:pPr>
            <w:r w:rsidRPr="00AE23B4">
              <w:rPr>
                <w:rFonts w:ascii="Times New Roman" w:hAnsi="Times New Roman" w:cs="Times New Roman"/>
                <w:sz w:val="20"/>
                <w:szCs w:val="20"/>
              </w:rPr>
              <w:t>Level 2</w:t>
            </w:r>
          </w:p>
        </w:tc>
        <w:tc>
          <w:tcPr>
            <w:tcW w:w="3118" w:type="dxa"/>
          </w:tcPr>
          <w:p w:rsidR="00EE349A" w:rsidRPr="00AE23B4" w:rsidRDefault="00EE349A" w:rsidP="007062FA">
            <w:pPr>
              <w:autoSpaceDE w:val="0"/>
              <w:autoSpaceDN w:val="0"/>
              <w:adjustRightInd w:val="0"/>
              <w:rPr>
                <w:rFonts w:ascii="Times New Roman" w:hAnsi="Times New Roman" w:cs="Times New Roman"/>
                <w:sz w:val="20"/>
                <w:szCs w:val="20"/>
                <w:lang w:val="en-US"/>
              </w:rPr>
            </w:pPr>
            <w:r w:rsidRPr="00AE23B4">
              <w:rPr>
                <w:rFonts w:ascii="Times New Roman" w:hAnsi="Times New Roman" w:cs="Times New Roman"/>
                <w:sz w:val="20"/>
                <w:szCs w:val="20"/>
                <w:lang w:val="en-US"/>
              </w:rPr>
              <w:t>Settling time (ts)</w:t>
            </w:r>
          </w:p>
        </w:tc>
        <w:tc>
          <w:tcPr>
            <w:tcW w:w="1276" w:type="dxa"/>
          </w:tcPr>
          <w:p w:rsidR="00EE349A" w:rsidRPr="00AE23B4" w:rsidRDefault="00EE349A" w:rsidP="007062FA">
            <w:pPr>
              <w:autoSpaceDE w:val="0"/>
              <w:autoSpaceDN w:val="0"/>
              <w:adjustRightInd w:val="0"/>
              <w:rPr>
                <w:rFonts w:ascii="Times New Roman" w:hAnsi="Times New Roman" w:cs="Times New Roman"/>
                <w:sz w:val="20"/>
                <w:szCs w:val="20"/>
                <w:lang w:val="en-US"/>
              </w:rPr>
            </w:pPr>
            <w:r w:rsidRPr="00AE23B4">
              <w:rPr>
                <w:rFonts w:ascii="Times New Roman" w:hAnsi="Times New Roman" w:cs="Times New Roman"/>
                <w:sz w:val="20"/>
                <w:szCs w:val="20"/>
                <w:lang w:val="en-US"/>
              </w:rPr>
              <w:t>150</w:t>
            </w:r>
          </w:p>
        </w:tc>
        <w:tc>
          <w:tcPr>
            <w:tcW w:w="1276" w:type="dxa"/>
          </w:tcPr>
          <w:p w:rsidR="00EE349A" w:rsidRPr="00AE23B4" w:rsidRDefault="00EE349A" w:rsidP="007062FA">
            <w:pPr>
              <w:autoSpaceDE w:val="0"/>
              <w:autoSpaceDN w:val="0"/>
              <w:adjustRightInd w:val="0"/>
              <w:rPr>
                <w:rFonts w:ascii="Times New Roman" w:hAnsi="Times New Roman" w:cs="Times New Roman"/>
                <w:sz w:val="20"/>
                <w:szCs w:val="20"/>
                <w:lang w:val="en-US"/>
              </w:rPr>
            </w:pPr>
            <w:r w:rsidRPr="00AE23B4">
              <w:rPr>
                <w:rFonts w:ascii="Times New Roman" w:hAnsi="Times New Roman" w:cs="Times New Roman"/>
                <w:sz w:val="20"/>
                <w:szCs w:val="20"/>
                <w:lang w:val="en-US"/>
              </w:rPr>
              <w:t>10</w:t>
            </w:r>
          </w:p>
        </w:tc>
        <w:tc>
          <w:tcPr>
            <w:tcW w:w="1387" w:type="dxa"/>
          </w:tcPr>
          <w:p w:rsidR="00EE349A" w:rsidRPr="00AE23B4" w:rsidRDefault="00EE349A" w:rsidP="007062FA">
            <w:pPr>
              <w:autoSpaceDE w:val="0"/>
              <w:autoSpaceDN w:val="0"/>
              <w:adjustRightInd w:val="0"/>
              <w:rPr>
                <w:rFonts w:ascii="Times New Roman" w:hAnsi="Times New Roman" w:cs="Times New Roman"/>
                <w:sz w:val="20"/>
                <w:szCs w:val="20"/>
                <w:lang w:val="en-US"/>
              </w:rPr>
            </w:pPr>
            <w:r w:rsidRPr="00AE23B4">
              <w:rPr>
                <w:rFonts w:ascii="Times New Roman" w:hAnsi="Times New Roman" w:cs="Times New Roman"/>
                <w:sz w:val="20"/>
                <w:szCs w:val="20"/>
                <w:lang w:val="en-US"/>
              </w:rPr>
              <w:t>12</w:t>
            </w:r>
          </w:p>
        </w:tc>
      </w:tr>
      <w:tr w:rsidR="00EE349A" w:rsidRPr="00AE23B4" w:rsidTr="00ED5900">
        <w:tc>
          <w:tcPr>
            <w:tcW w:w="1069" w:type="dxa"/>
            <w:vMerge/>
            <w:vAlign w:val="center"/>
          </w:tcPr>
          <w:p w:rsidR="00EE349A" w:rsidRPr="00AE23B4" w:rsidRDefault="00EE349A" w:rsidP="00ED5900">
            <w:pPr>
              <w:autoSpaceDE w:val="0"/>
              <w:autoSpaceDN w:val="0"/>
              <w:adjustRightInd w:val="0"/>
              <w:jc w:val="center"/>
              <w:rPr>
                <w:rFonts w:ascii="Times New Roman" w:hAnsi="Times New Roman" w:cs="Times New Roman"/>
                <w:sz w:val="20"/>
                <w:szCs w:val="20"/>
                <w:lang w:val="en-US"/>
              </w:rPr>
            </w:pPr>
          </w:p>
        </w:tc>
        <w:tc>
          <w:tcPr>
            <w:tcW w:w="1058" w:type="dxa"/>
            <w:vMerge/>
            <w:vAlign w:val="center"/>
          </w:tcPr>
          <w:p w:rsidR="00EE349A" w:rsidRPr="00AE23B4" w:rsidRDefault="00EE349A" w:rsidP="00ED5900">
            <w:pPr>
              <w:autoSpaceDE w:val="0"/>
              <w:autoSpaceDN w:val="0"/>
              <w:adjustRightInd w:val="0"/>
              <w:jc w:val="center"/>
              <w:rPr>
                <w:rFonts w:ascii="Times New Roman" w:hAnsi="Times New Roman" w:cs="Times New Roman"/>
                <w:sz w:val="20"/>
                <w:szCs w:val="20"/>
              </w:rPr>
            </w:pPr>
          </w:p>
        </w:tc>
        <w:tc>
          <w:tcPr>
            <w:tcW w:w="3118" w:type="dxa"/>
          </w:tcPr>
          <w:p w:rsidR="00EE349A" w:rsidRPr="00AE23B4" w:rsidRDefault="00EE349A" w:rsidP="007062FA">
            <w:pPr>
              <w:autoSpaceDE w:val="0"/>
              <w:autoSpaceDN w:val="0"/>
              <w:adjustRightInd w:val="0"/>
              <w:rPr>
                <w:rFonts w:ascii="Times New Roman" w:hAnsi="Times New Roman" w:cs="Times New Roman"/>
                <w:sz w:val="20"/>
                <w:szCs w:val="20"/>
                <w:lang w:val="en-US"/>
              </w:rPr>
            </w:pPr>
            <w:r w:rsidRPr="00AE23B4">
              <w:rPr>
                <w:rFonts w:ascii="Times New Roman" w:hAnsi="Times New Roman" w:cs="Times New Roman"/>
                <w:sz w:val="20"/>
                <w:szCs w:val="20"/>
                <w:lang w:val="en-US"/>
              </w:rPr>
              <w:t>Peak Overshoot(%Mp)</w:t>
            </w:r>
          </w:p>
        </w:tc>
        <w:tc>
          <w:tcPr>
            <w:tcW w:w="1276" w:type="dxa"/>
          </w:tcPr>
          <w:p w:rsidR="00EE349A" w:rsidRPr="00AE23B4" w:rsidRDefault="00EE349A" w:rsidP="007062FA">
            <w:pPr>
              <w:autoSpaceDE w:val="0"/>
              <w:autoSpaceDN w:val="0"/>
              <w:adjustRightInd w:val="0"/>
              <w:rPr>
                <w:rFonts w:ascii="Times New Roman" w:hAnsi="Times New Roman" w:cs="Times New Roman"/>
                <w:sz w:val="20"/>
                <w:szCs w:val="20"/>
                <w:lang w:val="en-US"/>
              </w:rPr>
            </w:pPr>
            <w:r w:rsidRPr="00AE23B4">
              <w:rPr>
                <w:rFonts w:ascii="Times New Roman" w:hAnsi="Times New Roman" w:cs="Times New Roman"/>
                <w:sz w:val="20"/>
                <w:szCs w:val="20"/>
                <w:lang w:val="en-US"/>
              </w:rPr>
              <w:t>14%</w:t>
            </w:r>
          </w:p>
        </w:tc>
        <w:tc>
          <w:tcPr>
            <w:tcW w:w="1276" w:type="dxa"/>
          </w:tcPr>
          <w:p w:rsidR="00EE349A" w:rsidRPr="00AE23B4" w:rsidRDefault="00EE349A" w:rsidP="007062FA">
            <w:pPr>
              <w:autoSpaceDE w:val="0"/>
              <w:autoSpaceDN w:val="0"/>
              <w:adjustRightInd w:val="0"/>
              <w:rPr>
                <w:rFonts w:ascii="Times New Roman" w:hAnsi="Times New Roman" w:cs="Times New Roman"/>
                <w:sz w:val="20"/>
                <w:szCs w:val="20"/>
                <w:lang w:val="en-US"/>
              </w:rPr>
            </w:pPr>
            <w:r w:rsidRPr="00AE23B4">
              <w:rPr>
                <w:rFonts w:ascii="Times New Roman" w:hAnsi="Times New Roman" w:cs="Times New Roman"/>
                <w:sz w:val="20"/>
                <w:szCs w:val="20"/>
                <w:lang w:val="en-US"/>
              </w:rPr>
              <w:t>10%</w:t>
            </w:r>
          </w:p>
        </w:tc>
        <w:tc>
          <w:tcPr>
            <w:tcW w:w="1387" w:type="dxa"/>
          </w:tcPr>
          <w:p w:rsidR="00EE349A" w:rsidRPr="00AE23B4" w:rsidRDefault="00EE349A" w:rsidP="007062FA">
            <w:pPr>
              <w:autoSpaceDE w:val="0"/>
              <w:autoSpaceDN w:val="0"/>
              <w:adjustRightInd w:val="0"/>
              <w:rPr>
                <w:rFonts w:ascii="Times New Roman" w:hAnsi="Times New Roman" w:cs="Times New Roman"/>
                <w:sz w:val="20"/>
                <w:szCs w:val="20"/>
                <w:lang w:val="en-US"/>
              </w:rPr>
            </w:pPr>
            <w:r w:rsidRPr="00AE23B4">
              <w:rPr>
                <w:rFonts w:ascii="Times New Roman" w:hAnsi="Times New Roman" w:cs="Times New Roman"/>
                <w:sz w:val="20"/>
                <w:szCs w:val="20"/>
                <w:lang w:val="en-US"/>
              </w:rPr>
              <w:t>12%</w:t>
            </w:r>
          </w:p>
        </w:tc>
      </w:tr>
      <w:tr w:rsidR="00EE349A" w:rsidRPr="00AE23B4" w:rsidTr="00ED5900">
        <w:tc>
          <w:tcPr>
            <w:tcW w:w="1069" w:type="dxa"/>
            <w:vMerge/>
            <w:vAlign w:val="center"/>
          </w:tcPr>
          <w:p w:rsidR="00EE349A" w:rsidRPr="00AE23B4" w:rsidRDefault="00EE349A" w:rsidP="00ED5900">
            <w:pPr>
              <w:autoSpaceDE w:val="0"/>
              <w:autoSpaceDN w:val="0"/>
              <w:adjustRightInd w:val="0"/>
              <w:jc w:val="center"/>
              <w:rPr>
                <w:rFonts w:ascii="Times New Roman" w:hAnsi="Times New Roman" w:cs="Times New Roman"/>
                <w:sz w:val="20"/>
                <w:szCs w:val="20"/>
                <w:lang w:val="en-US"/>
              </w:rPr>
            </w:pPr>
          </w:p>
        </w:tc>
        <w:tc>
          <w:tcPr>
            <w:tcW w:w="1058" w:type="dxa"/>
            <w:vMerge/>
            <w:vAlign w:val="center"/>
          </w:tcPr>
          <w:p w:rsidR="00EE349A" w:rsidRPr="00AE23B4" w:rsidRDefault="00EE349A" w:rsidP="00ED5900">
            <w:pPr>
              <w:autoSpaceDE w:val="0"/>
              <w:autoSpaceDN w:val="0"/>
              <w:adjustRightInd w:val="0"/>
              <w:jc w:val="center"/>
              <w:rPr>
                <w:rFonts w:ascii="Times New Roman" w:hAnsi="Times New Roman" w:cs="Times New Roman"/>
                <w:sz w:val="20"/>
                <w:szCs w:val="20"/>
              </w:rPr>
            </w:pPr>
          </w:p>
        </w:tc>
        <w:tc>
          <w:tcPr>
            <w:tcW w:w="3118" w:type="dxa"/>
          </w:tcPr>
          <w:p w:rsidR="00EE349A" w:rsidRPr="00AE23B4" w:rsidRDefault="00EE349A" w:rsidP="007062FA">
            <w:pPr>
              <w:autoSpaceDE w:val="0"/>
              <w:autoSpaceDN w:val="0"/>
              <w:adjustRightInd w:val="0"/>
              <w:rPr>
                <w:rFonts w:ascii="Times New Roman" w:hAnsi="Times New Roman" w:cs="Times New Roman"/>
                <w:sz w:val="20"/>
                <w:szCs w:val="20"/>
                <w:lang w:val="en-US"/>
              </w:rPr>
            </w:pPr>
            <w:r w:rsidRPr="00AE23B4">
              <w:rPr>
                <w:rFonts w:ascii="Times New Roman" w:hAnsi="Times New Roman" w:cs="Times New Roman"/>
                <w:sz w:val="20"/>
                <w:szCs w:val="20"/>
                <w:lang w:val="en-US"/>
              </w:rPr>
              <w:t>Rise time (tr)</w:t>
            </w:r>
          </w:p>
        </w:tc>
        <w:tc>
          <w:tcPr>
            <w:tcW w:w="1276" w:type="dxa"/>
          </w:tcPr>
          <w:p w:rsidR="00EE349A" w:rsidRPr="00AE23B4" w:rsidRDefault="00EE349A" w:rsidP="007062FA">
            <w:pPr>
              <w:autoSpaceDE w:val="0"/>
              <w:autoSpaceDN w:val="0"/>
              <w:adjustRightInd w:val="0"/>
              <w:rPr>
                <w:rFonts w:ascii="Times New Roman" w:hAnsi="Times New Roman" w:cs="Times New Roman"/>
                <w:sz w:val="20"/>
                <w:szCs w:val="20"/>
                <w:lang w:val="en-US"/>
              </w:rPr>
            </w:pPr>
            <w:r w:rsidRPr="00AE23B4">
              <w:rPr>
                <w:rFonts w:ascii="Times New Roman" w:hAnsi="Times New Roman" w:cs="Times New Roman"/>
                <w:sz w:val="20"/>
                <w:szCs w:val="20"/>
                <w:lang w:val="en-US"/>
              </w:rPr>
              <w:t>10</w:t>
            </w:r>
          </w:p>
        </w:tc>
        <w:tc>
          <w:tcPr>
            <w:tcW w:w="1276" w:type="dxa"/>
          </w:tcPr>
          <w:p w:rsidR="00EE349A" w:rsidRPr="00AE23B4" w:rsidRDefault="00EE349A" w:rsidP="007062FA">
            <w:pPr>
              <w:autoSpaceDE w:val="0"/>
              <w:autoSpaceDN w:val="0"/>
              <w:adjustRightInd w:val="0"/>
              <w:rPr>
                <w:rFonts w:ascii="Times New Roman" w:hAnsi="Times New Roman" w:cs="Times New Roman"/>
                <w:sz w:val="20"/>
                <w:szCs w:val="20"/>
                <w:lang w:val="en-US"/>
              </w:rPr>
            </w:pPr>
            <w:r w:rsidRPr="00AE23B4">
              <w:rPr>
                <w:rFonts w:ascii="Times New Roman" w:hAnsi="Times New Roman" w:cs="Times New Roman"/>
                <w:sz w:val="20"/>
                <w:szCs w:val="20"/>
                <w:lang w:val="en-US"/>
              </w:rPr>
              <w:t>10</w:t>
            </w:r>
          </w:p>
        </w:tc>
        <w:tc>
          <w:tcPr>
            <w:tcW w:w="1387" w:type="dxa"/>
          </w:tcPr>
          <w:p w:rsidR="00EE349A" w:rsidRPr="00AE23B4" w:rsidRDefault="00EE349A" w:rsidP="007062FA">
            <w:pPr>
              <w:autoSpaceDE w:val="0"/>
              <w:autoSpaceDN w:val="0"/>
              <w:adjustRightInd w:val="0"/>
              <w:rPr>
                <w:rFonts w:ascii="Times New Roman" w:hAnsi="Times New Roman" w:cs="Times New Roman"/>
                <w:sz w:val="20"/>
                <w:szCs w:val="20"/>
                <w:lang w:val="en-US"/>
              </w:rPr>
            </w:pPr>
            <w:r w:rsidRPr="00AE23B4">
              <w:rPr>
                <w:rFonts w:ascii="Times New Roman" w:hAnsi="Times New Roman" w:cs="Times New Roman"/>
                <w:sz w:val="20"/>
                <w:szCs w:val="20"/>
                <w:lang w:val="en-US"/>
              </w:rPr>
              <w:t>4</w:t>
            </w:r>
          </w:p>
        </w:tc>
      </w:tr>
      <w:tr w:rsidR="00EE349A" w:rsidRPr="00AE23B4" w:rsidTr="00ED5900">
        <w:tc>
          <w:tcPr>
            <w:tcW w:w="1069" w:type="dxa"/>
            <w:vMerge w:val="restart"/>
            <w:vAlign w:val="center"/>
          </w:tcPr>
          <w:p w:rsidR="00EE349A" w:rsidRPr="00AE23B4" w:rsidRDefault="00EE349A" w:rsidP="00ED5900">
            <w:pPr>
              <w:autoSpaceDE w:val="0"/>
              <w:autoSpaceDN w:val="0"/>
              <w:adjustRightInd w:val="0"/>
              <w:jc w:val="center"/>
              <w:rPr>
                <w:rFonts w:ascii="Times New Roman" w:hAnsi="Times New Roman" w:cs="Times New Roman"/>
                <w:sz w:val="20"/>
                <w:szCs w:val="20"/>
                <w:lang w:val="en-US"/>
              </w:rPr>
            </w:pPr>
            <w:r w:rsidRPr="00AE23B4">
              <w:rPr>
                <w:rFonts w:ascii="Times New Roman" w:hAnsi="Times New Roman" w:cs="Times New Roman"/>
                <w:sz w:val="20"/>
                <w:szCs w:val="20"/>
                <w:lang w:val="en-US"/>
              </w:rPr>
              <w:t>Non Minimum Phase</w:t>
            </w:r>
          </w:p>
        </w:tc>
        <w:tc>
          <w:tcPr>
            <w:tcW w:w="1058" w:type="dxa"/>
            <w:vMerge w:val="restart"/>
            <w:vAlign w:val="center"/>
          </w:tcPr>
          <w:p w:rsidR="00EE349A" w:rsidRPr="00AE23B4" w:rsidRDefault="00EE349A" w:rsidP="00ED5900">
            <w:pPr>
              <w:autoSpaceDE w:val="0"/>
              <w:autoSpaceDN w:val="0"/>
              <w:adjustRightInd w:val="0"/>
              <w:jc w:val="center"/>
              <w:rPr>
                <w:rFonts w:ascii="Times New Roman" w:hAnsi="Times New Roman" w:cs="Times New Roman"/>
                <w:sz w:val="20"/>
                <w:szCs w:val="20"/>
              </w:rPr>
            </w:pPr>
            <w:r w:rsidRPr="00AE23B4">
              <w:rPr>
                <w:rFonts w:ascii="Times New Roman" w:hAnsi="Times New Roman" w:cs="Times New Roman"/>
                <w:sz w:val="20"/>
                <w:szCs w:val="20"/>
              </w:rPr>
              <w:t>Level 1</w:t>
            </w:r>
          </w:p>
        </w:tc>
        <w:tc>
          <w:tcPr>
            <w:tcW w:w="3118" w:type="dxa"/>
          </w:tcPr>
          <w:p w:rsidR="00EE349A" w:rsidRPr="00AE23B4" w:rsidRDefault="00EE349A" w:rsidP="007062FA">
            <w:pPr>
              <w:autoSpaceDE w:val="0"/>
              <w:autoSpaceDN w:val="0"/>
              <w:adjustRightInd w:val="0"/>
              <w:rPr>
                <w:rFonts w:ascii="Times New Roman" w:hAnsi="Times New Roman" w:cs="Times New Roman"/>
                <w:sz w:val="20"/>
                <w:szCs w:val="20"/>
                <w:lang w:val="en-US"/>
              </w:rPr>
            </w:pPr>
            <w:r w:rsidRPr="00AE23B4">
              <w:rPr>
                <w:rFonts w:ascii="Times New Roman" w:hAnsi="Times New Roman" w:cs="Times New Roman"/>
                <w:sz w:val="20"/>
                <w:szCs w:val="20"/>
                <w:lang w:val="en-US"/>
              </w:rPr>
              <w:t>Settling time (ts)</w:t>
            </w:r>
          </w:p>
        </w:tc>
        <w:tc>
          <w:tcPr>
            <w:tcW w:w="1276" w:type="dxa"/>
          </w:tcPr>
          <w:p w:rsidR="00EE349A" w:rsidRPr="00AE23B4" w:rsidRDefault="00EE349A" w:rsidP="007062FA">
            <w:pPr>
              <w:autoSpaceDE w:val="0"/>
              <w:autoSpaceDN w:val="0"/>
              <w:adjustRightInd w:val="0"/>
              <w:rPr>
                <w:rFonts w:ascii="Times New Roman" w:hAnsi="Times New Roman" w:cs="Times New Roman"/>
                <w:sz w:val="20"/>
                <w:szCs w:val="20"/>
                <w:lang w:val="en-US"/>
              </w:rPr>
            </w:pPr>
            <w:r w:rsidRPr="00AE23B4">
              <w:rPr>
                <w:rFonts w:ascii="Times New Roman" w:hAnsi="Times New Roman" w:cs="Times New Roman"/>
                <w:sz w:val="20"/>
                <w:szCs w:val="20"/>
                <w:lang w:val="en-US"/>
              </w:rPr>
              <w:t>1500</w:t>
            </w:r>
          </w:p>
        </w:tc>
        <w:tc>
          <w:tcPr>
            <w:tcW w:w="1276" w:type="dxa"/>
          </w:tcPr>
          <w:p w:rsidR="00EE349A" w:rsidRPr="00AE23B4" w:rsidRDefault="00EE349A" w:rsidP="007062FA">
            <w:pPr>
              <w:autoSpaceDE w:val="0"/>
              <w:autoSpaceDN w:val="0"/>
              <w:adjustRightInd w:val="0"/>
              <w:rPr>
                <w:rFonts w:ascii="Times New Roman" w:hAnsi="Times New Roman" w:cs="Times New Roman"/>
                <w:sz w:val="20"/>
                <w:szCs w:val="20"/>
                <w:lang w:val="en-US"/>
              </w:rPr>
            </w:pPr>
            <w:r w:rsidRPr="00AE23B4">
              <w:rPr>
                <w:rFonts w:ascii="Times New Roman" w:hAnsi="Times New Roman" w:cs="Times New Roman"/>
                <w:sz w:val="20"/>
                <w:szCs w:val="20"/>
                <w:lang w:val="en-US"/>
              </w:rPr>
              <w:t>146</w:t>
            </w:r>
          </w:p>
        </w:tc>
        <w:tc>
          <w:tcPr>
            <w:tcW w:w="1387" w:type="dxa"/>
          </w:tcPr>
          <w:p w:rsidR="00EE349A" w:rsidRPr="00AE23B4" w:rsidRDefault="00EE349A" w:rsidP="007062FA">
            <w:pPr>
              <w:autoSpaceDE w:val="0"/>
              <w:autoSpaceDN w:val="0"/>
              <w:adjustRightInd w:val="0"/>
              <w:rPr>
                <w:rFonts w:ascii="Times New Roman" w:hAnsi="Times New Roman" w:cs="Times New Roman"/>
                <w:sz w:val="20"/>
                <w:szCs w:val="20"/>
                <w:lang w:val="en-US"/>
              </w:rPr>
            </w:pPr>
            <w:r w:rsidRPr="00AE23B4">
              <w:rPr>
                <w:rFonts w:ascii="Times New Roman" w:hAnsi="Times New Roman" w:cs="Times New Roman"/>
                <w:sz w:val="20"/>
                <w:szCs w:val="20"/>
                <w:lang w:val="en-US"/>
              </w:rPr>
              <w:t>13</w:t>
            </w:r>
          </w:p>
        </w:tc>
      </w:tr>
      <w:tr w:rsidR="00EE349A" w:rsidRPr="00AE23B4" w:rsidTr="00ED5900">
        <w:tc>
          <w:tcPr>
            <w:tcW w:w="1069" w:type="dxa"/>
            <w:vMerge/>
          </w:tcPr>
          <w:p w:rsidR="00EE349A" w:rsidRPr="00AE23B4" w:rsidRDefault="00EE349A" w:rsidP="007062FA">
            <w:pPr>
              <w:autoSpaceDE w:val="0"/>
              <w:autoSpaceDN w:val="0"/>
              <w:adjustRightInd w:val="0"/>
              <w:rPr>
                <w:rFonts w:ascii="Times New Roman" w:hAnsi="Times New Roman" w:cs="Times New Roman"/>
                <w:sz w:val="20"/>
                <w:szCs w:val="20"/>
                <w:lang w:val="en-US"/>
              </w:rPr>
            </w:pPr>
          </w:p>
        </w:tc>
        <w:tc>
          <w:tcPr>
            <w:tcW w:w="1058" w:type="dxa"/>
            <w:vMerge/>
            <w:vAlign w:val="center"/>
          </w:tcPr>
          <w:p w:rsidR="00EE349A" w:rsidRPr="00AE23B4" w:rsidRDefault="00EE349A" w:rsidP="00ED5900">
            <w:pPr>
              <w:autoSpaceDE w:val="0"/>
              <w:autoSpaceDN w:val="0"/>
              <w:adjustRightInd w:val="0"/>
              <w:jc w:val="center"/>
              <w:rPr>
                <w:rFonts w:ascii="Times New Roman" w:hAnsi="Times New Roman" w:cs="Times New Roman"/>
                <w:sz w:val="20"/>
                <w:szCs w:val="20"/>
              </w:rPr>
            </w:pPr>
          </w:p>
        </w:tc>
        <w:tc>
          <w:tcPr>
            <w:tcW w:w="3118" w:type="dxa"/>
          </w:tcPr>
          <w:p w:rsidR="00EE349A" w:rsidRPr="00AE23B4" w:rsidRDefault="00EE349A" w:rsidP="007062FA">
            <w:pPr>
              <w:autoSpaceDE w:val="0"/>
              <w:autoSpaceDN w:val="0"/>
              <w:adjustRightInd w:val="0"/>
              <w:rPr>
                <w:rFonts w:ascii="Times New Roman" w:hAnsi="Times New Roman" w:cs="Times New Roman"/>
                <w:sz w:val="20"/>
                <w:szCs w:val="20"/>
                <w:lang w:val="en-US"/>
              </w:rPr>
            </w:pPr>
            <w:r w:rsidRPr="00AE23B4">
              <w:rPr>
                <w:rFonts w:ascii="Times New Roman" w:hAnsi="Times New Roman" w:cs="Times New Roman"/>
                <w:sz w:val="20"/>
                <w:szCs w:val="20"/>
                <w:lang w:val="en-US"/>
              </w:rPr>
              <w:t>Peak Overshoot(%Mp)</w:t>
            </w:r>
          </w:p>
        </w:tc>
        <w:tc>
          <w:tcPr>
            <w:tcW w:w="1276" w:type="dxa"/>
          </w:tcPr>
          <w:p w:rsidR="00EE349A" w:rsidRPr="00AE23B4" w:rsidRDefault="00EE349A" w:rsidP="007062FA">
            <w:pPr>
              <w:autoSpaceDE w:val="0"/>
              <w:autoSpaceDN w:val="0"/>
              <w:adjustRightInd w:val="0"/>
              <w:rPr>
                <w:rFonts w:ascii="Times New Roman" w:hAnsi="Times New Roman" w:cs="Times New Roman"/>
                <w:sz w:val="20"/>
                <w:szCs w:val="20"/>
                <w:lang w:val="en-US"/>
              </w:rPr>
            </w:pPr>
            <w:r w:rsidRPr="00AE23B4">
              <w:rPr>
                <w:rFonts w:ascii="Times New Roman" w:hAnsi="Times New Roman" w:cs="Times New Roman"/>
                <w:sz w:val="20"/>
                <w:szCs w:val="20"/>
                <w:lang w:val="en-US"/>
              </w:rPr>
              <w:t>15%</w:t>
            </w:r>
          </w:p>
        </w:tc>
        <w:tc>
          <w:tcPr>
            <w:tcW w:w="1276" w:type="dxa"/>
          </w:tcPr>
          <w:p w:rsidR="00EE349A" w:rsidRPr="00AE23B4" w:rsidRDefault="00EE349A" w:rsidP="007062FA">
            <w:pPr>
              <w:autoSpaceDE w:val="0"/>
              <w:autoSpaceDN w:val="0"/>
              <w:adjustRightInd w:val="0"/>
              <w:rPr>
                <w:rFonts w:ascii="Times New Roman" w:hAnsi="Times New Roman" w:cs="Times New Roman"/>
                <w:sz w:val="20"/>
                <w:szCs w:val="20"/>
                <w:lang w:val="en-US"/>
              </w:rPr>
            </w:pPr>
            <w:r w:rsidRPr="00AE23B4">
              <w:rPr>
                <w:rFonts w:ascii="Times New Roman" w:hAnsi="Times New Roman" w:cs="Times New Roman"/>
                <w:sz w:val="20"/>
                <w:szCs w:val="20"/>
                <w:lang w:val="en-US"/>
              </w:rPr>
              <w:t>20%</w:t>
            </w:r>
          </w:p>
        </w:tc>
        <w:tc>
          <w:tcPr>
            <w:tcW w:w="1387" w:type="dxa"/>
          </w:tcPr>
          <w:p w:rsidR="00EE349A" w:rsidRPr="00AE23B4" w:rsidRDefault="00EE349A" w:rsidP="007062FA">
            <w:pPr>
              <w:autoSpaceDE w:val="0"/>
              <w:autoSpaceDN w:val="0"/>
              <w:adjustRightInd w:val="0"/>
              <w:rPr>
                <w:rFonts w:ascii="Times New Roman" w:hAnsi="Times New Roman" w:cs="Times New Roman"/>
                <w:sz w:val="20"/>
                <w:szCs w:val="20"/>
                <w:lang w:val="en-US"/>
              </w:rPr>
            </w:pPr>
            <w:r w:rsidRPr="00AE23B4">
              <w:rPr>
                <w:rFonts w:ascii="Times New Roman" w:hAnsi="Times New Roman" w:cs="Times New Roman"/>
                <w:sz w:val="20"/>
                <w:szCs w:val="20"/>
                <w:lang w:val="en-US"/>
              </w:rPr>
              <w:t>8%</w:t>
            </w:r>
          </w:p>
        </w:tc>
      </w:tr>
      <w:tr w:rsidR="00EE349A" w:rsidRPr="00AE23B4" w:rsidTr="00ED5900">
        <w:tc>
          <w:tcPr>
            <w:tcW w:w="1069" w:type="dxa"/>
            <w:vMerge/>
          </w:tcPr>
          <w:p w:rsidR="00EE349A" w:rsidRPr="00AE23B4" w:rsidRDefault="00EE349A" w:rsidP="007062FA">
            <w:pPr>
              <w:autoSpaceDE w:val="0"/>
              <w:autoSpaceDN w:val="0"/>
              <w:adjustRightInd w:val="0"/>
              <w:rPr>
                <w:rFonts w:ascii="Times New Roman" w:hAnsi="Times New Roman" w:cs="Times New Roman"/>
                <w:sz w:val="20"/>
                <w:szCs w:val="20"/>
                <w:lang w:val="en-US"/>
              </w:rPr>
            </w:pPr>
          </w:p>
        </w:tc>
        <w:tc>
          <w:tcPr>
            <w:tcW w:w="1058" w:type="dxa"/>
            <w:vMerge/>
            <w:vAlign w:val="center"/>
          </w:tcPr>
          <w:p w:rsidR="00EE349A" w:rsidRPr="00AE23B4" w:rsidRDefault="00EE349A" w:rsidP="00ED5900">
            <w:pPr>
              <w:autoSpaceDE w:val="0"/>
              <w:autoSpaceDN w:val="0"/>
              <w:adjustRightInd w:val="0"/>
              <w:jc w:val="center"/>
              <w:rPr>
                <w:rFonts w:ascii="Times New Roman" w:hAnsi="Times New Roman" w:cs="Times New Roman"/>
                <w:sz w:val="20"/>
                <w:szCs w:val="20"/>
              </w:rPr>
            </w:pPr>
          </w:p>
        </w:tc>
        <w:tc>
          <w:tcPr>
            <w:tcW w:w="3118" w:type="dxa"/>
          </w:tcPr>
          <w:p w:rsidR="00EE349A" w:rsidRPr="00AE23B4" w:rsidRDefault="00EE349A" w:rsidP="007062FA">
            <w:pPr>
              <w:autoSpaceDE w:val="0"/>
              <w:autoSpaceDN w:val="0"/>
              <w:adjustRightInd w:val="0"/>
              <w:rPr>
                <w:rFonts w:ascii="Times New Roman" w:hAnsi="Times New Roman" w:cs="Times New Roman"/>
                <w:sz w:val="20"/>
                <w:szCs w:val="20"/>
                <w:lang w:val="en-US"/>
              </w:rPr>
            </w:pPr>
            <w:r w:rsidRPr="00AE23B4">
              <w:rPr>
                <w:rFonts w:ascii="Times New Roman" w:hAnsi="Times New Roman" w:cs="Times New Roman"/>
                <w:sz w:val="20"/>
                <w:szCs w:val="20"/>
                <w:lang w:val="en-US"/>
              </w:rPr>
              <w:t>Rise time (tr)</w:t>
            </w:r>
          </w:p>
        </w:tc>
        <w:tc>
          <w:tcPr>
            <w:tcW w:w="1276" w:type="dxa"/>
          </w:tcPr>
          <w:p w:rsidR="00EE349A" w:rsidRPr="00AE23B4" w:rsidRDefault="00EE349A" w:rsidP="007062FA">
            <w:pPr>
              <w:autoSpaceDE w:val="0"/>
              <w:autoSpaceDN w:val="0"/>
              <w:adjustRightInd w:val="0"/>
              <w:rPr>
                <w:rFonts w:ascii="Times New Roman" w:hAnsi="Times New Roman" w:cs="Times New Roman"/>
                <w:sz w:val="20"/>
                <w:szCs w:val="20"/>
                <w:lang w:val="en-US"/>
              </w:rPr>
            </w:pPr>
            <w:r w:rsidRPr="00AE23B4">
              <w:rPr>
                <w:rFonts w:ascii="Times New Roman" w:hAnsi="Times New Roman" w:cs="Times New Roman"/>
                <w:sz w:val="20"/>
                <w:szCs w:val="20"/>
                <w:lang w:val="en-US"/>
              </w:rPr>
              <w:t>240</w:t>
            </w:r>
          </w:p>
        </w:tc>
        <w:tc>
          <w:tcPr>
            <w:tcW w:w="1276" w:type="dxa"/>
          </w:tcPr>
          <w:p w:rsidR="00EE349A" w:rsidRPr="00AE23B4" w:rsidRDefault="00EE349A" w:rsidP="007062FA">
            <w:pPr>
              <w:autoSpaceDE w:val="0"/>
              <w:autoSpaceDN w:val="0"/>
              <w:adjustRightInd w:val="0"/>
              <w:rPr>
                <w:rFonts w:ascii="Times New Roman" w:hAnsi="Times New Roman" w:cs="Times New Roman"/>
                <w:sz w:val="20"/>
                <w:szCs w:val="20"/>
                <w:lang w:val="en-US"/>
              </w:rPr>
            </w:pPr>
            <w:r w:rsidRPr="00AE23B4">
              <w:rPr>
                <w:rFonts w:ascii="Times New Roman" w:hAnsi="Times New Roman" w:cs="Times New Roman"/>
                <w:sz w:val="20"/>
                <w:szCs w:val="20"/>
                <w:lang w:val="en-US"/>
              </w:rPr>
              <w:t>13</w:t>
            </w:r>
          </w:p>
        </w:tc>
        <w:tc>
          <w:tcPr>
            <w:tcW w:w="1387" w:type="dxa"/>
          </w:tcPr>
          <w:p w:rsidR="00EE349A" w:rsidRPr="00AE23B4" w:rsidRDefault="00EE349A" w:rsidP="007062FA">
            <w:pPr>
              <w:autoSpaceDE w:val="0"/>
              <w:autoSpaceDN w:val="0"/>
              <w:adjustRightInd w:val="0"/>
              <w:rPr>
                <w:rFonts w:ascii="Times New Roman" w:hAnsi="Times New Roman" w:cs="Times New Roman"/>
                <w:sz w:val="20"/>
                <w:szCs w:val="20"/>
                <w:lang w:val="en-US"/>
              </w:rPr>
            </w:pPr>
            <w:r w:rsidRPr="00AE23B4">
              <w:rPr>
                <w:rFonts w:ascii="Times New Roman" w:hAnsi="Times New Roman" w:cs="Times New Roman"/>
                <w:sz w:val="20"/>
                <w:szCs w:val="20"/>
                <w:lang w:val="en-US"/>
              </w:rPr>
              <w:t>10</w:t>
            </w:r>
          </w:p>
        </w:tc>
      </w:tr>
      <w:tr w:rsidR="00EE349A" w:rsidRPr="00AE23B4" w:rsidTr="00ED5900">
        <w:tc>
          <w:tcPr>
            <w:tcW w:w="1069" w:type="dxa"/>
            <w:vMerge/>
          </w:tcPr>
          <w:p w:rsidR="00EE349A" w:rsidRPr="00AE23B4" w:rsidRDefault="00EE349A" w:rsidP="007062FA">
            <w:pPr>
              <w:autoSpaceDE w:val="0"/>
              <w:autoSpaceDN w:val="0"/>
              <w:adjustRightInd w:val="0"/>
              <w:rPr>
                <w:rFonts w:ascii="Times New Roman" w:hAnsi="Times New Roman" w:cs="Times New Roman"/>
                <w:sz w:val="20"/>
                <w:szCs w:val="20"/>
                <w:lang w:val="en-US"/>
              </w:rPr>
            </w:pPr>
          </w:p>
        </w:tc>
        <w:tc>
          <w:tcPr>
            <w:tcW w:w="1058" w:type="dxa"/>
            <w:vMerge w:val="restart"/>
            <w:vAlign w:val="center"/>
          </w:tcPr>
          <w:p w:rsidR="00EE349A" w:rsidRPr="00AE23B4" w:rsidRDefault="00EE349A" w:rsidP="00ED5900">
            <w:pPr>
              <w:autoSpaceDE w:val="0"/>
              <w:autoSpaceDN w:val="0"/>
              <w:adjustRightInd w:val="0"/>
              <w:jc w:val="center"/>
              <w:rPr>
                <w:rFonts w:ascii="Times New Roman" w:hAnsi="Times New Roman" w:cs="Times New Roman"/>
                <w:sz w:val="20"/>
                <w:szCs w:val="20"/>
              </w:rPr>
            </w:pPr>
            <w:r w:rsidRPr="00AE23B4">
              <w:rPr>
                <w:rFonts w:ascii="Times New Roman" w:hAnsi="Times New Roman" w:cs="Times New Roman"/>
                <w:sz w:val="20"/>
                <w:szCs w:val="20"/>
              </w:rPr>
              <w:t>Level 2</w:t>
            </w:r>
          </w:p>
        </w:tc>
        <w:tc>
          <w:tcPr>
            <w:tcW w:w="3118" w:type="dxa"/>
          </w:tcPr>
          <w:p w:rsidR="00EE349A" w:rsidRPr="00AE23B4" w:rsidRDefault="00EE349A" w:rsidP="007062FA">
            <w:pPr>
              <w:autoSpaceDE w:val="0"/>
              <w:autoSpaceDN w:val="0"/>
              <w:adjustRightInd w:val="0"/>
              <w:rPr>
                <w:rFonts w:ascii="Times New Roman" w:hAnsi="Times New Roman" w:cs="Times New Roman"/>
                <w:sz w:val="20"/>
                <w:szCs w:val="20"/>
                <w:lang w:val="en-US"/>
              </w:rPr>
            </w:pPr>
            <w:r w:rsidRPr="00AE23B4">
              <w:rPr>
                <w:rFonts w:ascii="Times New Roman" w:hAnsi="Times New Roman" w:cs="Times New Roman"/>
                <w:sz w:val="20"/>
                <w:szCs w:val="20"/>
                <w:lang w:val="en-US"/>
              </w:rPr>
              <w:t>Settling time (ts)</w:t>
            </w:r>
          </w:p>
        </w:tc>
        <w:tc>
          <w:tcPr>
            <w:tcW w:w="1276" w:type="dxa"/>
          </w:tcPr>
          <w:p w:rsidR="00EE349A" w:rsidRPr="00AE23B4" w:rsidRDefault="00EE349A" w:rsidP="007062FA">
            <w:pPr>
              <w:autoSpaceDE w:val="0"/>
              <w:autoSpaceDN w:val="0"/>
              <w:adjustRightInd w:val="0"/>
              <w:rPr>
                <w:rFonts w:ascii="Times New Roman" w:hAnsi="Times New Roman" w:cs="Times New Roman"/>
                <w:sz w:val="20"/>
                <w:szCs w:val="20"/>
                <w:lang w:val="en-US"/>
              </w:rPr>
            </w:pPr>
            <w:r w:rsidRPr="00AE23B4">
              <w:rPr>
                <w:rFonts w:ascii="Times New Roman" w:hAnsi="Times New Roman" w:cs="Times New Roman"/>
                <w:sz w:val="20"/>
                <w:szCs w:val="20"/>
                <w:lang w:val="en-US"/>
              </w:rPr>
              <w:t>1354</w:t>
            </w:r>
          </w:p>
        </w:tc>
        <w:tc>
          <w:tcPr>
            <w:tcW w:w="1276" w:type="dxa"/>
          </w:tcPr>
          <w:p w:rsidR="00EE349A" w:rsidRPr="00AE23B4" w:rsidRDefault="00EE349A" w:rsidP="007062FA">
            <w:pPr>
              <w:autoSpaceDE w:val="0"/>
              <w:autoSpaceDN w:val="0"/>
              <w:adjustRightInd w:val="0"/>
              <w:rPr>
                <w:rFonts w:ascii="Times New Roman" w:hAnsi="Times New Roman" w:cs="Times New Roman"/>
                <w:sz w:val="20"/>
                <w:szCs w:val="20"/>
                <w:lang w:val="en-US"/>
              </w:rPr>
            </w:pPr>
            <w:r w:rsidRPr="00AE23B4">
              <w:rPr>
                <w:rFonts w:ascii="Times New Roman" w:hAnsi="Times New Roman" w:cs="Times New Roman"/>
                <w:sz w:val="20"/>
                <w:szCs w:val="20"/>
                <w:lang w:val="en-US"/>
              </w:rPr>
              <w:t>12.5</w:t>
            </w:r>
          </w:p>
        </w:tc>
        <w:tc>
          <w:tcPr>
            <w:tcW w:w="1387" w:type="dxa"/>
          </w:tcPr>
          <w:p w:rsidR="00EE349A" w:rsidRPr="00AE23B4" w:rsidRDefault="00EE349A" w:rsidP="007062FA">
            <w:pPr>
              <w:autoSpaceDE w:val="0"/>
              <w:autoSpaceDN w:val="0"/>
              <w:adjustRightInd w:val="0"/>
              <w:rPr>
                <w:rFonts w:ascii="Times New Roman" w:hAnsi="Times New Roman" w:cs="Times New Roman"/>
                <w:sz w:val="20"/>
                <w:szCs w:val="20"/>
                <w:lang w:val="en-US"/>
              </w:rPr>
            </w:pPr>
            <w:r w:rsidRPr="00AE23B4">
              <w:rPr>
                <w:rFonts w:ascii="Times New Roman" w:hAnsi="Times New Roman" w:cs="Times New Roman"/>
                <w:sz w:val="20"/>
                <w:szCs w:val="20"/>
                <w:lang w:val="en-US"/>
              </w:rPr>
              <w:t>8.3</w:t>
            </w:r>
          </w:p>
        </w:tc>
      </w:tr>
      <w:tr w:rsidR="00EE349A" w:rsidRPr="00AE23B4" w:rsidTr="007062FA">
        <w:tc>
          <w:tcPr>
            <w:tcW w:w="1069" w:type="dxa"/>
            <w:vMerge/>
          </w:tcPr>
          <w:p w:rsidR="00EE349A" w:rsidRPr="00AE23B4" w:rsidRDefault="00EE349A" w:rsidP="007062FA">
            <w:pPr>
              <w:autoSpaceDE w:val="0"/>
              <w:autoSpaceDN w:val="0"/>
              <w:adjustRightInd w:val="0"/>
              <w:rPr>
                <w:rFonts w:ascii="Times New Roman" w:hAnsi="Times New Roman" w:cs="Times New Roman"/>
                <w:sz w:val="20"/>
                <w:szCs w:val="20"/>
                <w:lang w:val="en-US"/>
              </w:rPr>
            </w:pPr>
          </w:p>
        </w:tc>
        <w:tc>
          <w:tcPr>
            <w:tcW w:w="1058" w:type="dxa"/>
            <w:vMerge/>
          </w:tcPr>
          <w:p w:rsidR="00EE349A" w:rsidRPr="00AE23B4" w:rsidRDefault="00EE349A" w:rsidP="007062FA">
            <w:pPr>
              <w:autoSpaceDE w:val="0"/>
              <w:autoSpaceDN w:val="0"/>
              <w:adjustRightInd w:val="0"/>
              <w:rPr>
                <w:rFonts w:ascii="Times New Roman" w:hAnsi="Times New Roman" w:cs="Times New Roman"/>
                <w:sz w:val="20"/>
                <w:szCs w:val="20"/>
              </w:rPr>
            </w:pPr>
          </w:p>
        </w:tc>
        <w:tc>
          <w:tcPr>
            <w:tcW w:w="3118" w:type="dxa"/>
          </w:tcPr>
          <w:p w:rsidR="00EE349A" w:rsidRPr="00AE23B4" w:rsidRDefault="00EE349A" w:rsidP="007062FA">
            <w:pPr>
              <w:autoSpaceDE w:val="0"/>
              <w:autoSpaceDN w:val="0"/>
              <w:adjustRightInd w:val="0"/>
              <w:rPr>
                <w:rFonts w:ascii="Times New Roman" w:hAnsi="Times New Roman" w:cs="Times New Roman"/>
                <w:sz w:val="20"/>
                <w:szCs w:val="20"/>
                <w:lang w:val="en-US"/>
              </w:rPr>
            </w:pPr>
            <w:r w:rsidRPr="00AE23B4">
              <w:rPr>
                <w:rFonts w:ascii="Times New Roman" w:hAnsi="Times New Roman" w:cs="Times New Roman"/>
                <w:sz w:val="20"/>
                <w:szCs w:val="20"/>
                <w:lang w:val="en-US"/>
              </w:rPr>
              <w:t>Peak Overshoot(%Mp)</w:t>
            </w:r>
          </w:p>
        </w:tc>
        <w:tc>
          <w:tcPr>
            <w:tcW w:w="1276" w:type="dxa"/>
          </w:tcPr>
          <w:p w:rsidR="00EE349A" w:rsidRPr="00AE23B4" w:rsidRDefault="00EE349A" w:rsidP="007062FA">
            <w:pPr>
              <w:autoSpaceDE w:val="0"/>
              <w:autoSpaceDN w:val="0"/>
              <w:adjustRightInd w:val="0"/>
              <w:rPr>
                <w:rFonts w:ascii="Times New Roman" w:hAnsi="Times New Roman" w:cs="Times New Roman"/>
                <w:sz w:val="20"/>
                <w:szCs w:val="20"/>
                <w:lang w:val="en-US"/>
              </w:rPr>
            </w:pPr>
            <w:r w:rsidRPr="00AE23B4">
              <w:rPr>
                <w:rFonts w:ascii="Times New Roman" w:hAnsi="Times New Roman" w:cs="Times New Roman"/>
                <w:sz w:val="20"/>
                <w:szCs w:val="20"/>
                <w:lang w:val="en-US"/>
              </w:rPr>
              <w:t>28%</w:t>
            </w:r>
          </w:p>
        </w:tc>
        <w:tc>
          <w:tcPr>
            <w:tcW w:w="1276" w:type="dxa"/>
          </w:tcPr>
          <w:p w:rsidR="00EE349A" w:rsidRPr="00AE23B4" w:rsidRDefault="00EE349A" w:rsidP="007062FA">
            <w:pPr>
              <w:autoSpaceDE w:val="0"/>
              <w:autoSpaceDN w:val="0"/>
              <w:adjustRightInd w:val="0"/>
              <w:rPr>
                <w:rFonts w:ascii="Times New Roman" w:hAnsi="Times New Roman" w:cs="Times New Roman"/>
                <w:sz w:val="20"/>
                <w:szCs w:val="20"/>
                <w:lang w:val="en-US"/>
              </w:rPr>
            </w:pPr>
            <w:r w:rsidRPr="00AE23B4">
              <w:rPr>
                <w:rFonts w:ascii="Times New Roman" w:hAnsi="Times New Roman" w:cs="Times New Roman"/>
                <w:sz w:val="20"/>
                <w:szCs w:val="20"/>
                <w:lang w:val="en-US"/>
              </w:rPr>
              <w:t>15%</w:t>
            </w:r>
          </w:p>
        </w:tc>
        <w:tc>
          <w:tcPr>
            <w:tcW w:w="1387" w:type="dxa"/>
          </w:tcPr>
          <w:p w:rsidR="00EE349A" w:rsidRPr="00AE23B4" w:rsidRDefault="00EE349A" w:rsidP="007062FA">
            <w:pPr>
              <w:autoSpaceDE w:val="0"/>
              <w:autoSpaceDN w:val="0"/>
              <w:adjustRightInd w:val="0"/>
              <w:rPr>
                <w:rFonts w:ascii="Times New Roman" w:hAnsi="Times New Roman" w:cs="Times New Roman"/>
                <w:sz w:val="20"/>
                <w:szCs w:val="20"/>
                <w:lang w:val="en-US"/>
              </w:rPr>
            </w:pPr>
            <w:r w:rsidRPr="00AE23B4">
              <w:rPr>
                <w:rFonts w:ascii="Times New Roman" w:hAnsi="Times New Roman" w:cs="Times New Roman"/>
                <w:sz w:val="20"/>
                <w:szCs w:val="20"/>
                <w:lang w:val="en-US"/>
              </w:rPr>
              <w:t>12.6%</w:t>
            </w:r>
          </w:p>
        </w:tc>
      </w:tr>
      <w:tr w:rsidR="00EE349A" w:rsidRPr="00AE23B4" w:rsidTr="007062FA">
        <w:tc>
          <w:tcPr>
            <w:tcW w:w="1069" w:type="dxa"/>
            <w:vMerge/>
          </w:tcPr>
          <w:p w:rsidR="00EE349A" w:rsidRPr="00AE23B4" w:rsidRDefault="00EE349A" w:rsidP="007062FA">
            <w:pPr>
              <w:autoSpaceDE w:val="0"/>
              <w:autoSpaceDN w:val="0"/>
              <w:adjustRightInd w:val="0"/>
              <w:rPr>
                <w:rFonts w:ascii="Times New Roman" w:hAnsi="Times New Roman" w:cs="Times New Roman"/>
                <w:sz w:val="20"/>
                <w:szCs w:val="20"/>
                <w:lang w:val="en-US"/>
              </w:rPr>
            </w:pPr>
          </w:p>
        </w:tc>
        <w:tc>
          <w:tcPr>
            <w:tcW w:w="1058" w:type="dxa"/>
            <w:vMerge/>
          </w:tcPr>
          <w:p w:rsidR="00EE349A" w:rsidRPr="00AE23B4" w:rsidRDefault="00EE349A" w:rsidP="007062FA">
            <w:pPr>
              <w:autoSpaceDE w:val="0"/>
              <w:autoSpaceDN w:val="0"/>
              <w:adjustRightInd w:val="0"/>
              <w:rPr>
                <w:rFonts w:ascii="Times New Roman" w:hAnsi="Times New Roman" w:cs="Times New Roman"/>
                <w:sz w:val="20"/>
                <w:szCs w:val="20"/>
              </w:rPr>
            </w:pPr>
          </w:p>
        </w:tc>
        <w:tc>
          <w:tcPr>
            <w:tcW w:w="3118" w:type="dxa"/>
          </w:tcPr>
          <w:p w:rsidR="00EE349A" w:rsidRPr="00AE23B4" w:rsidRDefault="00EE349A" w:rsidP="007062FA">
            <w:pPr>
              <w:autoSpaceDE w:val="0"/>
              <w:autoSpaceDN w:val="0"/>
              <w:adjustRightInd w:val="0"/>
              <w:rPr>
                <w:rFonts w:ascii="Times New Roman" w:hAnsi="Times New Roman" w:cs="Times New Roman"/>
                <w:sz w:val="20"/>
                <w:szCs w:val="20"/>
                <w:lang w:val="en-US"/>
              </w:rPr>
            </w:pPr>
            <w:r w:rsidRPr="00AE23B4">
              <w:rPr>
                <w:rFonts w:ascii="Times New Roman" w:hAnsi="Times New Roman" w:cs="Times New Roman"/>
                <w:sz w:val="20"/>
                <w:szCs w:val="20"/>
                <w:lang w:val="en-US"/>
              </w:rPr>
              <w:t>Rise time (tr)</w:t>
            </w:r>
          </w:p>
        </w:tc>
        <w:tc>
          <w:tcPr>
            <w:tcW w:w="1276" w:type="dxa"/>
          </w:tcPr>
          <w:p w:rsidR="00EE349A" w:rsidRPr="00AE23B4" w:rsidRDefault="00EE349A" w:rsidP="007062FA">
            <w:pPr>
              <w:autoSpaceDE w:val="0"/>
              <w:autoSpaceDN w:val="0"/>
              <w:adjustRightInd w:val="0"/>
              <w:rPr>
                <w:rFonts w:ascii="Times New Roman" w:hAnsi="Times New Roman" w:cs="Times New Roman"/>
                <w:sz w:val="20"/>
                <w:szCs w:val="20"/>
                <w:lang w:val="en-US"/>
              </w:rPr>
            </w:pPr>
            <w:r w:rsidRPr="00AE23B4">
              <w:rPr>
                <w:rFonts w:ascii="Times New Roman" w:hAnsi="Times New Roman" w:cs="Times New Roman"/>
                <w:sz w:val="20"/>
                <w:szCs w:val="20"/>
                <w:lang w:val="en-US"/>
              </w:rPr>
              <w:t>200</w:t>
            </w:r>
          </w:p>
        </w:tc>
        <w:tc>
          <w:tcPr>
            <w:tcW w:w="1276" w:type="dxa"/>
          </w:tcPr>
          <w:p w:rsidR="00EE349A" w:rsidRPr="00AE23B4" w:rsidRDefault="00EE349A" w:rsidP="007062FA">
            <w:pPr>
              <w:autoSpaceDE w:val="0"/>
              <w:autoSpaceDN w:val="0"/>
              <w:adjustRightInd w:val="0"/>
              <w:rPr>
                <w:rFonts w:ascii="Times New Roman" w:hAnsi="Times New Roman" w:cs="Times New Roman"/>
                <w:sz w:val="20"/>
                <w:szCs w:val="20"/>
                <w:lang w:val="en-US"/>
              </w:rPr>
            </w:pPr>
            <w:r w:rsidRPr="00AE23B4">
              <w:rPr>
                <w:rFonts w:ascii="Times New Roman" w:hAnsi="Times New Roman" w:cs="Times New Roman"/>
                <w:sz w:val="20"/>
                <w:szCs w:val="20"/>
                <w:lang w:val="en-US"/>
              </w:rPr>
              <w:t>6</w:t>
            </w:r>
          </w:p>
        </w:tc>
        <w:tc>
          <w:tcPr>
            <w:tcW w:w="1387" w:type="dxa"/>
          </w:tcPr>
          <w:p w:rsidR="00EE349A" w:rsidRPr="00AE23B4" w:rsidRDefault="00EE349A" w:rsidP="007062FA">
            <w:pPr>
              <w:autoSpaceDE w:val="0"/>
              <w:autoSpaceDN w:val="0"/>
              <w:adjustRightInd w:val="0"/>
              <w:rPr>
                <w:rFonts w:ascii="Times New Roman" w:hAnsi="Times New Roman" w:cs="Times New Roman"/>
                <w:sz w:val="20"/>
                <w:szCs w:val="20"/>
                <w:lang w:val="en-US"/>
              </w:rPr>
            </w:pPr>
            <w:r w:rsidRPr="00AE23B4">
              <w:rPr>
                <w:rFonts w:ascii="Times New Roman" w:hAnsi="Times New Roman" w:cs="Times New Roman"/>
                <w:sz w:val="20"/>
                <w:szCs w:val="20"/>
                <w:lang w:val="en-US"/>
              </w:rPr>
              <w:t>4.5</w:t>
            </w:r>
          </w:p>
        </w:tc>
      </w:tr>
    </w:tbl>
    <w:p w:rsidR="00EE349A" w:rsidRDefault="00EE349A" w:rsidP="00EE349A">
      <w:pPr>
        <w:autoSpaceDE w:val="0"/>
        <w:autoSpaceDN w:val="0"/>
        <w:adjustRightInd w:val="0"/>
        <w:spacing w:after="0" w:line="240" w:lineRule="auto"/>
        <w:rPr>
          <w:rFonts w:ascii="Times New Roman" w:hAnsi="Times New Roman" w:cs="Times New Roman"/>
          <w:b/>
          <w:i/>
          <w:sz w:val="20"/>
          <w:szCs w:val="20"/>
        </w:rPr>
      </w:pPr>
    </w:p>
    <w:p w:rsidR="00EE349A" w:rsidRPr="00BD43F2" w:rsidRDefault="00EE349A" w:rsidP="00185CD9">
      <w:pPr>
        <w:autoSpaceDE w:val="0"/>
        <w:autoSpaceDN w:val="0"/>
        <w:adjustRightInd w:val="0"/>
        <w:spacing w:after="0" w:line="240" w:lineRule="auto"/>
        <w:jc w:val="center"/>
        <w:rPr>
          <w:rFonts w:ascii="Times New Roman" w:hAnsi="Times New Roman" w:cs="Times New Roman"/>
          <w:b/>
          <w:i/>
          <w:sz w:val="18"/>
          <w:szCs w:val="18"/>
        </w:rPr>
      </w:pPr>
      <w:r w:rsidRPr="00BD43F2">
        <w:rPr>
          <w:rFonts w:ascii="Times New Roman" w:hAnsi="Times New Roman" w:cs="Times New Roman"/>
          <w:b/>
          <w:i/>
          <w:sz w:val="18"/>
          <w:szCs w:val="18"/>
        </w:rPr>
        <w:t>TABLE II</w:t>
      </w:r>
      <w:r w:rsidR="00E919A3">
        <w:rPr>
          <w:rFonts w:ascii="Times New Roman" w:hAnsi="Times New Roman" w:cs="Times New Roman"/>
          <w:b/>
          <w:i/>
          <w:sz w:val="18"/>
          <w:szCs w:val="18"/>
        </w:rPr>
        <w:t>I</w:t>
      </w:r>
      <w:r w:rsidRPr="00BD43F2">
        <w:rPr>
          <w:rFonts w:ascii="Times New Roman" w:hAnsi="Times New Roman" w:cs="Times New Roman"/>
          <w:b/>
          <w:i/>
          <w:sz w:val="18"/>
          <w:szCs w:val="18"/>
        </w:rPr>
        <w:t xml:space="preserve">. </w:t>
      </w:r>
      <w:r w:rsidRPr="00BD43F2">
        <w:rPr>
          <w:rFonts w:ascii="Times New Roman" w:hAnsi="Times New Roman" w:cs="Times New Roman"/>
          <w:b/>
          <w:i/>
          <w:noProof/>
          <w:sz w:val="18"/>
          <w:szCs w:val="18"/>
        </w:rPr>
        <w:t>Performance</w:t>
      </w:r>
      <w:r w:rsidRPr="00BD43F2">
        <w:rPr>
          <w:rFonts w:ascii="Times New Roman" w:hAnsi="Times New Roman" w:cs="Times New Roman"/>
          <w:b/>
          <w:i/>
          <w:sz w:val="18"/>
          <w:szCs w:val="18"/>
        </w:rPr>
        <w:t xml:space="preserve"> </w:t>
      </w:r>
      <w:r w:rsidR="002F6869" w:rsidRPr="00BD43F2">
        <w:rPr>
          <w:rFonts w:ascii="Times New Roman" w:hAnsi="Times New Roman" w:cs="Times New Roman"/>
          <w:b/>
          <w:i/>
          <w:sz w:val="18"/>
          <w:szCs w:val="18"/>
        </w:rPr>
        <w:t>index Specifications</w:t>
      </w:r>
      <w:r w:rsidRPr="00BD43F2">
        <w:rPr>
          <w:rFonts w:ascii="Times New Roman" w:hAnsi="Times New Roman" w:cs="Times New Roman"/>
          <w:b/>
          <w:i/>
          <w:sz w:val="18"/>
          <w:szCs w:val="18"/>
        </w:rPr>
        <w:t xml:space="preserve"> of all controller</w:t>
      </w:r>
    </w:p>
    <w:tbl>
      <w:tblPr>
        <w:tblStyle w:val="TableGrid"/>
        <w:tblW w:w="0" w:type="auto"/>
        <w:tblInd w:w="108" w:type="dxa"/>
        <w:tblLook w:val="04A0" w:firstRow="1" w:lastRow="0" w:firstColumn="1" w:lastColumn="0" w:noHBand="0" w:noVBand="1"/>
      </w:tblPr>
      <w:tblGrid>
        <w:gridCol w:w="2386"/>
        <w:gridCol w:w="1124"/>
        <w:gridCol w:w="1125"/>
        <w:gridCol w:w="1125"/>
        <w:gridCol w:w="1125"/>
        <w:gridCol w:w="1125"/>
        <w:gridCol w:w="1125"/>
      </w:tblGrid>
      <w:tr w:rsidR="00EE349A" w:rsidRPr="00AE23B4" w:rsidTr="007062FA">
        <w:tc>
          <w:tcPr>
            <w:tcW w:w="2410" w:type="dxa"/>
            <w:vMerge w:val="restart"/>
          </w:tcPr>
          <w:p w:rsidR="00EE349A" w:rsidRPr="00AE23B4" w:rsidRDefault="00EE349A" w:rsidP="007062FA">
            <w:pPr>
              <w:autoSpaceDE w:val="0"/>
              <w:autoSpaceDN w:val="0"/>
              <w:adjustRightInd w:val="0"/>
              <w:rPr>
                <w:rFonts w:ascii="Times New Roman" w:hAnsi="Times New Roman" w:cs="Times New Roman"/>
                <w:sz w:val="20"/>
                <w:szCs w:val="20"/>
                <w:lang w:val="en-US"/>
              </w:rPr>
            </w:pPr>
            <w:r w:rsidRPr="00687862">
              <w:rPr>
                <w:rFonts w:ascii="Times New Roman" w:hAnsi="Times New Roman" w:cs="Times New Roman"/>
                <w:noProof/>
                <w:sz w:val="20"/>
                <w:szCs w:val="20"/>
                <w:lang w:val="en-US"/>
              </w:rPr>
              <w:t>Perf</w:t>
            </w:r>
            <w:r>
              <w:rPr>
                <w:rFonts w:ascii="Times New Roman" w:hAnsi="Times New Roman" w:cs="Times New Roman"/>
                <w:noProof/>
                <w:sz w:val="20"/>
                <w:szCs w:val="20"/>
                <w:lang w:val="en-US"/>
              </w:rPr>
              <w:t>or</w:t>
            </w:r>
            <w:r w:rsidRPr="00687862">
              <w:rPr>
                <w:rFonts w:ascii="Times New Roman" w:hAnsi="Times New Roman" w:cs="Times New Roman"/>
                <w:noProof/>
                <w:sz w:val="20"/>
                <w:szCs w:val="20"/>
                <w:lang w:val="en-US"/>
              </w:rPr>
              <w:t>mance</w:t>
            </w:r>
            <w:r w:rsidRPr="00AE23B4">
              <w:rPr>
                <w:rFonts w:ascii="Times New Roman" w:hAnsi="Times New Roman" w:cs="Times New Roman"/>
                <w:sz w:val="20"/>
                <w:szCs w:val="20"/>
                <w:lang w:val="en-US"/>
              </w:rPr>
              <w:t xml:space="preserve"> Index /Controller </w:t>
            </w:r>
          </w:p>
        </w:tc>
        <w:tc>
          <w:tcPr>
            <w:tcW w:w="2268" w:type="dxa"/>
            <w:gridSpan w:val="2"/>
          </w:tcPr>
          <w:p w:rsidR="00EE349A" w:rsidRPr="00AE23B4" w:rsidRDefault="00EE349A" w:rsidP="002F6869">
            <w:pPr>
              <w:autoSpaceDE w:val="0"/>
              <w:autoSpaceDN w:val="0"/>
              <w:adjustRightInd w:val="0"/>
              <w:jc w:val="center"/>
              <w:rPr>
                <w:rFonts w:ascii="Times New Roman" w:hAnsi="Times New Roman" w:cs="Times New Roman"/>
                <w:sz w:val="20"/>
                <w:szCs w:val="20"/>
                <w:lang w:val="en-US"/>
              </w:rPr>
            </w:pPr>
            <w:r w:rsidRPr="00AE23B4">
              <w:rPr>
                <w:rFonts w:ascii="Times New Roman" w:hAnsi="Times New Roman" w:cs="Times New Roman"/>
                <w:sz w:val="20"/>
                <w:szCs w:val="20"/>
                <w:lang w:val="en-US"/>
              </w:rPr>
              <w:t>PID</w:t>
            </w:r>
          </w:p>
        </w:tc>
        <w:tc>
          <w:tcPr>
            <w:tcW w:w="2268" w:type="dxa"/>
            <w:gridSpan w:val="2"/>
          </w:tcPr>
          <w:p w:rsidR="00EE349A" w:rsidRPr="00AE23B4" w:rsidRDefault="00EE349A" w:rsidP="002F6869">
            <w:pPr>
              <w:autoSpaceDE w:val="0"/>
              <w:autoSpaceDN w:val="0"/>
              <w:adjustRightInd w:val="0"/>
              <w:jc w:val="center"/>
              <w:rPr>
                <w:rFonts w:ascii="Times New Roman" w:hAnsi="Times New Roman" w:cs="Times New Roman"/>
                <w:sz w:val="20"/>
                <w:szCs w:val="20"/>
                <w:lang w:val="en-US"/>
              </w:rPr>
            </w:pPr>
            <w:r w:rsidRPr="00AE23B4">
              <w:rPr>
                <w:rFonts w:ascii="Times New Roman" w:hAnsi="Times New Roman" w:cs="Times New Roman"/>
                <w:sz w:val="20"/>
                <w:szCs w:val="20"/>
                <w:lang w:val="en-US"/>
              </w:rPr>
              <w:t>PSO</w:t>
            </w:r>
          </w:p>
        </w:tc>
        <w:tc>
          <w:tcPr>
            <w:tcW w:w="2268" w:type="dxa"/>
            <w:gridSpan w:val="2"/>
          </w:tcPr>
          <w:p w:rsidR="00EE349A" w:rsidRPr="00AE23B4" w:rsidRDefault="00EE349A" w:rsidP="002F6869">
            <w:pPr>
              <w:autoSpaceDE w:val="0"/>
              <w:autoSpaceDN w:val="0"/>
              <w:adjustRightInd w:val="0"/>
              <w:jc w:val="center"/>
              <w:rPr>
                <w:rFonts w:ascii="Times New Roman" w:hAnsi="Times New Roman" w:cs="Times New Roman"/>
                <w:sz w:val="20"/>
                <w:szCs w:val="20"/>
                <w:lang w:val="en-US"/>
              </w:rPr>
            </w:pPr>
            <w:r w:rsidRPr="00AE23B4">
              <w:rPr>
                <w:rFonts w:ascii="Times New Roman" w:hAnsi="Times New Roman" w:cs="Times New Roman"/>
                <w:sz w:val="20"/>
                <w:szCs w:val="20"/>
                <w:lang w:val="en-US"/>
              </w:rPr>
              <w:t>GA</w:t>
            </w:r>
          </w:p>
        </w:tc>
      </w:tr>
      <w:tr w:rsidR="00EE349A" w:rsidRPr="00AE23B4" w:rsidTr="007062FA">
        <w:tc>
          <w:tcPr>
            <w:tcW w:w="2410" w:type="dxa"/>
            <w:vMerge/>
          </w:tcPr>
          <w:p w:rsidR="00EE349A" w:rsidRPr="00AE23B4" w:rsidRDefault="00EE349A" w:rsidP="007062FA">
            <w:pPr>
              <w:autoSpaceDE w:val="0"/>
              <w:autoSpaceDN w:val="0"/>
              <w:adjustRightInd w:val="0"/>
              <w:rPr>
                <w:rFonts w:ascii="Times New Roman" w:hAnsi="Times New Roman" w:cs="Times New Roman"/>
                <w:sz w:val="20"/>
                <w:szCs w:val="20"/>
              </w:rPr>
            </w:pPr>
          </w:p>
        </w:tc>
        <w:tc>
          <w:tcPr>
            <w:tcW w:w="1134" w:type="dxa"/>
          </w:tcPr>
          <w:p w:rsidR="00EE349A" w:rsidRPr="00AE23B4" w:rsidRDefault="00EE349A" w:rsidP="007062FA">
            <w:pPr>
              <w:autoSpaceDE w:val="0"/>
              <w:autoSpaceDN w:val="0"/>
              <w:adjustRightInd w:val="0"/>
              <w:rPr>
                <w:rFonts w:ascii="Times New Roman" w:hAnsi="Times New Roman" w:cs="Times New Roman"/>
                <w:sz w:val="20"/>
                <w:szCs w:val="20"/>
              </w:rPr>
            </w:pPr>
            <w:r w:rsidRPr="00AE23B4">
              <w:rPr>
                <w:rFonts w:ascii="Times New Roman" w:hAnsi="Times New Roman" w:cs="Times New Roman"/>
                <w:sz w:val="20"/>
                <w:szCs w:val="20"/>
              </w:rPr>
              <w:t>Level 1</w:t>
            </w:r>
          </w:p>
        </w:tc>
        <w:tc>
          <w:tcPr>
            <w:tcW w:w="1134" w:type="dxa"/>
          </w:tcPr>
          <w:p w:rsidR="00EE349A" w:rsidRPr="00AE23B4" w:rsidRDefault="00EE349A" w:rsidP="007062FA">
            <w:pPr>
              <w:autoSpaceDE w:val="0"/>
              <w:autoSpaceDN w:val="0"/>
              <w:adjustRightInd w:val="0"/>
              <w:rPr>
                <w:rFonts w:ascii="Times New Roman" w:hAnsi="Times New Roman" w:cs="Times New Roman"/>
                <w:sz w:val="20"/>
                <w:szCs w:val="20"/>
              </w:rPr>
            </w:pPr>
            <w:r w:rsidRPr="00AE23B4">
              <w:rPr>
                <w:rFonts w:ascii="Times New Roman" w:hAnsi="Times New Roman" w:cs="Times New Roman"/>
                <w:sz w:val="20"/>
                <w:szCs w:val="20"/>
              </w:rPr>
              <w:t>Level 2</w:t>
            </w:r>
          </w:p>
        </w:tc>
        <w:tc>
          <w:tcPr>
            <w:tcW w:w="1134" w:type="dxa"/>
          </w:tcPr>
          <w:p w:rsidR="00EE349A" w:rsidRPr="00AE23B4" w:rsidRDefault="00EE349A" w:rsidP="007062FA">
            <w:pPr>
              <w:autoSpaceDE w:val="0"/>
              <w:autoSpaceDN w:val="0"/>
              <w:adjustRightInd w:val="0"/>
              <w:rPr>
                <w:rFonts w:ascii="Times New Roman" w:hAnsi="Times New Roman" w:cs="Times New Roman"/>
                <w:sz w:val="20"/>
                <w:szCs w:val="20"/>
              </w:rPr>
            </w:pPr>
            <w:r w:rsidRPr="00AE23B4">
              <w:rPr>
                <w:rFonts w:ascii="Times New Roman" w:hAnsi="Times New Roman" w:cs="Times New Roman"/>
                <w:sz w:val="20"/>
                <w:szCs w:val="20"/>
              </w:rPr>
              <w:t>Level 1</w:t>
            </w:r>
          </w:p>
        </w:tc>
        <w:tc>
          <w:tcPr>
            <w:tcW w:w="1134" w:type="dxa"/>
          </w:tcPr>
          <w:p w:rsidR="00EE349A" w:rsidRPr="00AE23B4" w:rsidRDefault="00EE349A" w:rsidP="007062FA">
            <w:pPr>
              <w:autoSpaceDE w:val="0"/>
              <w:autoSpaceDN w:val="0"/>
              <w:adjustRightInd w:val="0"/>
              <w:rPr>
                <w:rFonts w:ascii="Times New Roman" w:hAnsi="Times New Roman" w:cs="Times New Roman"/>
                <w:sz w:val="20"/>
                <w:szCs w:val="20"/>
              </w:rPr>
            </w:pPr>
            <w:r w:rsidRPr="00AE23B4">
              <w:rPr>
                <w:rFonts w:ascii="Times New Roman" w:hAnsi="Times New Roman" w:cs="Times New Roman"/>
                <w:sz w:val="20"/>
                <w:szCs w:val="20"/>
              </w:rPr>
              <w:t>Level 2</w:t>
            </w:r>
          </w:p>
        </w:tc>
        <w:tc>
          <w:tcPr>
            <w:tcW w:w="1134" w:type="dxa"/>
          </w:tcPr>
          <w:p w:rsidR="00EE349A" w:rsidRPr="00AE23B4" w:rsidRDefault="00EE349A" w:rsidP="007062FA">
            <w:pPr>
              <w:autoSpaceDE w:val="0"/>
              <w:autoSpaceDN w:val="0"/>
              <w:adjustRightInd w:val="0"/>
              <w:rPr>
                <w:rFonts w:ascii="Times New Roman" w:hAnsi="Times New Roman" w:cs="Times New Roman"/>
                <w:sz w:val="20"/>
                <w:szCs w:val="20"/>
              </w:rPr>
            </w:pPr>
            <w:r w:rsidRPr="00AE23B4">
              <w:rPr>
                <w:rFonts w:ascii="Times New Roman" w:hAnsi="Times New Roman" w:cs="Times New Roman"/>
                <w:sz w:val="20"/>
                <w:szCs w:val="20"/>
              </w:rPr>
              <w:t>Level 1</w:t>
            </w:r>
          </w:p>
        </w:tc>
        <w:tc>
          <w:tcPr>
            <w:tcW w:w="1134" w:type="dxa"/>
          </w:tcPr>
          <w:p w:rsidR="00EE349A" w:rsidRPr="00AE23B4" w:rsidRDefault="00EE349A" w:rsidP="007062FA">
            <w:pPr>
              <w:autoSpaceDE w:val="0"/>
              <w:autoSpaceDN w:val="0"/>
              <w:adjustRightInd w:val="0"/>
              <w:rPr>
                <w:rFonts w:ascii="Times New Roman" w:hAnsi="Times New Roman" w:cs="Times New Roman"/>
                <w:sz w:val="20"/>
                <w:szCs w:val="20"/>
              </w:rPr>
            </w:pPr>
            <w:r w:rsidRPr="00AE23B4">
              <w:rPr>
                <w:rFonts w:ascii="Times New Roman" w:hAnsi="Times New Roman" w:cs="Times New Roman"/>
                <w:sz w:val="20"/>
                <w:szCs w:val="20"/>
              </w:rPr>
              <w:t>Level 2</w:t>
            </w:r>
          </w:p>
        </w:tc>
      </w:tr>
      <w:tr w:rsidR="00EE349A" w:rsidRPr="00AE23B4" w:rsidTr="00A162EC">
        <w:trPr>
          <w:trHeight w:val="340"/>
        </w:trPr>
        <w:tc>
          <w:tcPr>
            <w:tcW w:w="2410" w:type="dxa"/>
            <w:vAlign w:val="center"/>
          </w:tcPr>
          <w:p w:rsidR="00EE349A" w:rsidRPr="00AE23B4" w:rsidRDefault="00EE349A" w:rsidP="00A162EC">
            <w:pPr>
              <w:autoSpaceDE w:val="0"/>
              <w:autoSpaceDN w:val="0"/>
              <w:adjustRightInd w:val="0"/>
              <w:jc w:val="center"/>
              <w:rPr>
                <w:rFonts w:ascii="Times New Roman" w:hAnsi="Times New Roman" w:cs="Times New Roman"/>
                <w:sz w:val="20"/>
                <w:szCs w:val="20"/>
                <w:lang w:val="en-US"/>
              </w:rPr>
            </w:pPr>
            <w:r w:rsidRPr="00AE23B4">
              <w:rPr>
                <w:rFonts w:ascii="Times New Roman" w:hAnsi="Times New Roman" w:cs="Times New Roman"/>
                <w:sz w:val="20"/>
                <w:szCs w:val="20"/>
                <w:lang w:val="en-US"/>
              </w:rPr>
              <w:t>IAE</w:t>
            </w:r>
          </w:p>
        </w:tc>
        <w:tc>
          <w:tcPr>
            <w:tcW w:w="1134" w:type="dxa"/>
            <w:vAlign w:val="center"/>
          </w:tcPr>
          <w:p w:rsidR="00EE349A" w:rsidRPr="00AE23B4" w:rsidRDefault="00EE349A" w:rsidP="00A162EC">
            <w:pPr>
              <w:autoSpaceDE w:val="0"/>
              <w:autoSpaceDN w:val="0"/>
              <w:adjustRightInd w:val="0"/>
              <w:jc w:val="center"/>
              <w:rPr>
                <w:rFonts w:ascii="Times New Roman" w:hAnsi="Times New Roman" w:cs="Times New Roman"/>
                <w:sz w:val="20"/>
                <w:szCs w:val="20"/>
                <w:lang w:val="en-US"/>
              </w:rPr>
            </w:pPr>
            <w:r w:rsidRPr="00AE23B4">
              <w:rPr>
                <w:rFonts w:ascii="Times New Roman" w:hAnsi="Times New Roman" w:cs="Times New Roman"/>
                <w:sz w:val="20"/>
                <w:szCs w:val="20"/>
                <w:lang w:val="en-US"/>
              </w:rPr>
              <w:t>27</w:t>
            </w:r>
          </w:p>
        </w:tc>
        <w:tc>
          <w:tcPr>
            <w:tcW w:w="1134" w:type="dxa"/>
            <w:vAlign w:val="center"/>
          </w:tcPr>
          <w:p w:rsidR="00EE349A" w:rsidRPr="00AE23B4" w:rsidRDefault="00EE349A" w:rsidP="00A162EC">
            <w:pPr>
              <w:autoSpaceDE w:val="0"/>
              <w:autoSpaceDN w:val="0"/>
              <w:adjustRightInd w:val="0"/>
              <w:jc w:val="center"/>
              <w:rPr>
                <w:rFonts w:ascii="Times New Roman" w:hAnsi="Times New Roman" w:cs="Times New Roman"/>
                <w:sz w:val="20"/>
                <w:szCs w:val="20"/>
              </w:rPr>
            </w:pPr>
            <w:r w:rsidRPr="00AE23B4">
              <w:rPr>
                <w:rFonts w:ascii="Times New Roman" w:hAnsi="Times New Roman" w:cs="Times New Roman"/>
                <w:sz w:val="20"/>
                <w:szCs w:val="20"/>
              </w:rPr>
              <w:t>1.7</w:t>
            </w:r>
          </w:p>
        </w:tc>
        <w:tc>
          <w:tcPr>
            <w:tcW w:w="1134" w:type="dxa"/>
            <w:vAlign w:val="center"/>
          </w:tcPr>
          <w:p w:rsidR="00EE349A" w:rsidRPr="00AE23B4" w:rsidRDefault="00EE349A" w:rsidP="00A162EC">
            <w:pPr>
              <w:autoSpaceDE w:val="0"/>
              <w:autoSpaceDN w:val="0"/>
              <w:adjustRightInd w:val="0"/>
              <w:jc w:val="center"/>
              <w:rPr>
                <w:rFonts w:ascii="Times New Roman" w:hAnsi="Times New Roman" w:cs="Times New Roman"/>
                <w:sz w:val="20"/>
                <w:szCs w:val="20"/>
                <w:lang w:val="en-US"/>
              </w:rPr>
            </w:pPr>
            <w:r w:rsidRPr="00AE23B4">
              <w:rPr>
                <w:rFonts w:ascii="Times New Roman" w:hAnsi="Times New Roman" w:cs="Times New Roman"/>
                <w:sz w:val="20"/>
                <w:szCs w:val="20"/>
                <w:lang w:val="en-US"/>
              </w:rPr>
              <w:t>25</w:t>
            </w:r>
          </w:p>
        </w:tc>
        <w:tc>
          <w:tcPr>
            <w:tcW w:w="1134" w:type="dxa"/>
            <w:vAlign w:val="center"/>
          </w:tcPr>
          <w:p w:rsidR="00EE349A" w:rsidRPr="00AE23B4" w:rsidRDefault="00EE349A" w:rsidP="00A162EC">
            <w:pPr>
              <w:autoSpaceDE w:val="0"/>
              <w:autoSpaceDN w:val="0"/>
              <w:adjustRightInd w:val="0"/>
              <w:jc w:val="center"/>
              <w:rPr>
                <w:rFonts w:ascii="Times New Roman" w:hAnsi="Times New Roman" w:cs="Times New Roman"/>
                <w:sz w:val="20"/>
                <w:szCs w:val="20"/>
              </w:rPr>
            </w:pPr>
            <w:r w:rsidRPr="00AE23B4">
              <w:rPr>
                <w:rFonts w:ascii="Times New Roman" w:hAnsi="Times New Roman" w:cs="Times New Roman"/>
                <w:sz w:val="20"/>
                <w:szCs w:val="20"/>
              </w:rPr>
              <w:t>1.2</w:t>
            </w:r>
          </w:p>
        </w:tc>
        <w:tc>
          <w:tcPr>
            <w:tcW w:w="1134" w:type="dxa"/>
            <w:vAlign w:val="center"/>
          </w:tcPr>
          <w:p w:rsidR="00EE349A" w:rsidRPr="00AE23B4" w:rsidRDefault="00EE349A" w:rsidP="00A162EC">
            <w:pPr>
              <w:autoSpaceDE w:val="0"/>
              <w:autoSpaceDN w:val="0"/>
              <w:adjustRightInd w:val="0"/>
              <w:jc w:val="center"/>
              <w:rPr>
                <w:rFonts w:ascii="Times New Roman" w:hAnsi="Times New Roman" w:cs="Times New Roman"/>
                <w:sz w:val="20"/>
                <w:szCs w:val="20"/>
              </w:rPr>
            </w:pPr>
            <w:r w:rsidRPr="00AE23B4">
              <w:rPr>
                <w:rFonts w:ascii="Times New Roman" w:hAnsi="Times New Roman" w:cs="Times New Roman"/>
                <w:sz w:val="20"/>
                <w:szCs w:val="20"/>
              </w:rPr>
              <w:t>20</w:t>
            </w:r>
          </w:p>
        </w:tc>
        <w:tc>
          <w:tcPr>
            <w:tcW w:w="1134" w:type="dxa"/>
            <w:vAlign w:val="center"/>
          </w:tcPr>
          <w:p w:rsidR="00EE349A" w:rsidRPr="00AE23B4" w:rsidRDefault="00EE349A" w:rsidP="00A162EC">
            <w:pPr>
              <w:autoSpaceDE w:val="0"/>
              <w:autoSpaceDN w:val="0"/>
              <w:adjustRightInd w:val="0"/>
              <w:jc w:val="center"/>
              <w:rPr>
                <w:rFonts w:ascii="Times New Roman" w:hAnsi="Times New Roman" w:cs="Times New Roman"/>
                <w:sz w:val="20"/>
                <w:szCs w:val="20"/>
              </w:rPr>
            </w:pPr>
            <w:r w:rsidRPr="00AE23B4">
              <w:rPr>
                <w:rFonts w:ascii="Times New Roman" w:hAnsi="Times New Roman" w:cs="Times New Roman"/>
                <w:sz w:val="20"/>
                <w:szCs w:val="20"/>
              </w:rPr>
              <w:t>1.3</w:t>
            </w:r>
          </w:p>
        </w:tc>
      </w:tr>
      <w:tr w:rsidR="00EE349A" w:rsidRPr="00AE23B4" w:rsidTr="00A162EC">
        <w:trPr>
          <w:trHeight w:val="340"/>
        </w:trPr>
        <w:tc>
          <w:tcPr>
            <w:tcW w:w="2410" w:type="dxa"/>
            <w:vAlign w:val="center"/>
          </w:tcPr>
          <w:p w:rsidR="00EE349A" w:rsidRPr="00AE23B4" w:rsidRDefault="00EE349A" w:rsidP="00A162EC">
            <w:pPr>
              <w:autoSpaceDE w:val="0"/>
              <w:autoSpaceDN w:val="0"/>
              <w:adjustRightInd w:val="0"/>
              <w:jc w:val="center"/>
              <w:rPr>
                <w:rFonts w:ascii="Times New Roman" w:hAnsi="Times New Roman" w:cs="Times New Roman"/>
                <w:sz w:val="20"/>
                <w:szCs w:val="20"/>
                <w:lang w:val="en-US"/>
              </w:rPr>
            </w:pPr>
            <w:r w:rsidRPr="00AE23B4">
              <w:rPr>
                <w:rFonts w:ascii="Times New Roman" w:hAnsi="Times New Roman" w:cs="Times New Roman"/>
                <w:sz w:val="20"/>
                <w:szCs w:val="20"/>
                <w:lang w:val="en-US"/>
              </w:rPr>
              <w:t>ISE</w:t>
            </w:r>
          </w:p>
        </w:tc>
        <w:tc>
          <w:tcPr>
            <w:tcW w:w="1134" w:type="dxa"/>
            <w:vAlign w:val="center"/>
          </w:tcPr>
          <w:p w:rsidR="00EE349A" w:rsidRPr="00AE23B4" w:rsidRDefault="00EE349A" w:rsidP="00A162EC">
            <w:pPr>
              <w:autoSpaceDE w:val="0"/>
              <w:autoSpaceDN w:val="0"/>
              <w:adjustRightInd w:val="0"/>
              <w:jc w:val="center"/>
              <w:rPr>
                <w:rFonts w:ascii="Times New Roman" w:hAnsi="Times New Roman" w:cs="Times New Roman"/>
                <w:sz w:val="20"/>
                <w:szCs w:val="20"/>
                <w:lang w:val="en-US"/>
              </w:rPr>
            </w:pPr>
            <w:r w:rsidRPr="00AE23B4">
              <w:rPr>
                <w:rFonts w:ascii="Times New Roman" w:hAnsi="Times New Roman" w:cs="Times New Roman"/>
                <w:sz w:val="20"/>
                <w:szCs w:val="20"/>
                <w:lang w:val="en-US"/>
              </w:rPr>
              <w:t>14.26</w:t>
            </w:r>
          </w:p>
        </w:tc>
        <w:tc>
          <w:tcPr>
            <w:tcW w:w="1134" w:type="dxa"/>
            <w:vAlign w:val="center"/>
          </w:tcPr>
          <w:p w:rsidR="00EE349A" w:rsidRPr="00AE23B4" w:rsidRDefault="00EE349A" w:rsidP="00A162EC">
            <w:pPr>
              <w:autoSpaceDE w:val="0"/>
              <w:autoSpaceDN w:val="0"/>
              <w:adjustRightInd w:val="0"/>
              <w:jc w:val="center"/>
              <w:rPr>
                <w:rFonts w:ascii="Times New Roman" w:hAnsi="Times New Roman" w:cs="Times New Roman"/>
                <w:sz w:val="20"/>
                <w:szCs w:val="20"/>
              </w:rPr>
            </w:pPr>
            <w:r w:rsidRPr="00AE23B4">
              <w:rPr>
                <w:rFonts w:ascii="Times New Roman" w:hAnsi="Times New Roman" w:cs="Times New Roman"/>
                <w:sz w:val="20"/>
                <w:szCs w:val="20"/>
              </w:rPr>
              <w:t>1.8</w:t>
            </w:r>
          </w:p>
        </w:tc>
        <w:tc>
          <w:tcPr>
            <w:tcW w:w="1134" w:type="dxa"/>
            <w:vAlign w:val="center"/>
          </w:tcPr>
          <w:p w:rsidR="00EE349A" w:rsidRPr="00AE23B4" w:rsidRDefault="00EE349A" w:rsidP="00A162EC">
            <w:pPr>
              <w:autoSpaceDE w:val="0"/>
              <w:autoSpaceDN w:val="0"/>
              <w:adjustRightInd w:val="0"/>
              <w:jc w:val="center"/>
              <w:rPr>
                <w:rFonts w:ascii="Times New Roman" w:hAnsi="Times New Roman" w:cs="Times New Roman"/>
                <w:sz w:val="20"/>
                <w:szCs w:val="20"/>
                <w:lang w:val="en-US"/>
              </w:rPr>
            </w:pPr>
            <w:r w:rsidRPr="00AE23B4">
              <w:rPr>
                <w:rFonts w:ascii="Times New Roman" w:hAnsi="Times New Roman" w:cs="Times New Roman"/>
                <w:sz w:val="20"/>
                <w:szCs w:val="20"/>
                <w:lang w:val="en-US"/>
              </w:rPr>
              <w:t>6.7</w:t>
            </w:r>
          </w:p>
        </w:tc>
        <w:tc>
          <w:tcPr>
            <w:tcW w:w="1134" w:type="dxa"/>
            <w:vAlign w:val="center"/>
          </w:tcPr>
          <w:p w:rsidR="00EE349A" w:rsidRPr="00AE23B4" w:rsidRDefault="00EE349A" w:rsidP="00A162EC">
            <w:pPr>
              <w:autoSpaceDE w:val="0"/>
              <w:autoSpaceDN w:val="0"/>
              <w:adjustRightInd w:val="0"/>
              <w:jc w:val="center"/>
              <w:rPr>
                <w:rFonts w:ascii="Times New Roman" w:hAnsi="Times New Roman" w:cs="Times New Roman"/>
                <w:sz w:val="20"/>
                <w:szCs w:val="20"/>
              </w:rPr>
            </w:pPr>
            <w:r w:rsidRPr="00AE23B4">
              <w:rPr>
                <w:rFonts w:ascii="Times New Roman" w:hAnsi="Times New Roman" w:cs="Times New Roman"/>
                <w:sz w:val="20"/>
                <w:szCs w:val="20"/>
              </w:rPr>
              <w:t>1.73</w:t>
            </w:r>
          </w:p>
        </w:tc>
        <w:tc>
          <w:tcPr>
            <w:tcW w:w="1134" w:type="dxa"/>
            <w:vAlign w:val="center"/>
          </w:tcPr>
          <w:p w:rsidR="00EE349A" w:rsidRPr="00AE23B4" w:rsidRDefault="00EE349A" w:rsidP="00A162EC">
            <w:pPr>
              <w:autoSpaceDE w:val="0"/>
              <w:autoSpaceDN w:val="0"/>
              <w:adjustRightInd w:val="0"/>
              <w:jc w:val="center"/>
              <w:rPr>
                <w:rFonts w:ascii="Times New Roman" w:hAnsi="Times New Roman" w:cs="Times New Roman"/>
                <w:sz w:val="20"/>
                <w:szCs w:val="20"/>
                <w:lang w:val="en-US"/>
              </w:rPr>
            </w:pPr>
            <w:r w:rsidRPr="00AE23B4">
              <w:rPr>
                <w:rFonts w:ascii="Times New Roman" w:hAnsi="Times New Roman" w:cs="Times New Roman"/>
                <w:sz w:val="20"/>
                <w:szCs w:val="20"/>
                <w:lang w:val="en-US"/>
              </w:rPr>
              <w:t>6.56</w:t>
            </w:r>
          </w:p>
        </w:tc>
        <w:tc>
          <w:tcPr>
            <w:tcW w:w="1134" w:type="dxa"/>
            <w:vAlign w:val="center"/>
          </w:tcPr>
          <w:p w:rsidR="00EE349A" w:rsidRPr="00AE23B4" w:rsidRDefault="00EE349A" w:rsidP="00A162EC">
            <w:pPr>
              <w:autoSpaceDE w:val="0"/>
              <w:autoSpaceDN w:val="0"/>
              <w:adjustRightInd w:val="0"/>
              <w:jc w:val="center"/>
              <w:rPr>
                <w:rFonts w:ascii="Times New Roman" w:hAnsi="Times New Roman" w:cs="Times New Roman"/>
                <w:sz w:val="20"/>
                <w:szCs w:val="20"/>
              </w:rPr>
            </w:pPr>
            <w:r w:rsidRPr="00AE23B4">
              <w:rPr>
                <w:rFonts w:ascii="Times New Roman" w:hAnsi="Times New Roman" w:cs="Times New Roman"/>
                <w:sz w:val="20"/>
                <w:szCs w:val="20"/>
              </w:rPr>
              <w:t>1.77</w:t>
            </w:r>
          </w:p>
        </w:tc>
      </w:tr>
      <w:tr w:rsidR="00EE349A" w:rsidRPr="00AE23B4" w:rsidTr="00A162EC">
        <w:trPr>
          <w:trHeight w:val="340"/>
        </w:trPr>
        <w:tc>
          <w:tcPr>
            <w:tcW w:w="2410" w:type="dxa"/>
            <w:vAlign w:val="center"/>
          </w:tcPr>
          <w:p w:rsidR="00EE349A" w:rsidRPr="00AE23B4" w:rsidRDefault="00EE349A" w:rsidP="00A162EC">
            <w:pPr>
              <w:autoSpaceDE w:val="0"/>
              <w:autoSpaceDN w:val="0"/>
              <w:adjustRightInd w:val="0"/>
              <w:jc w:val="center"/>
              <w:rPr>
                <w:rFonts w:ascii="Times New Roman" w:hAnsi="Times New Roman" w:cs="Times New Roman"/>
                <w:sz w:val="20"/>
                <w:szCs w:val="20"/>
                <w:lang w:val="en-US"/>
              </w:rPr>
            </w:pPr>
            <w:r w:rsidRPr="00AE23B4">
              <w:rPr>
                <w:rFonts w:ascii="Times New Roman" w:hAnsi="Times New Roman" w:cs="Times New Roman"/>
                <w:sz w:val="20"/>
                <w:szCs w:val="20"/>
                <w:lang w:val="en-US"/>
              </w:rPr>
              <w:t>ITAE</w:t>
            </w:r>
          </w:p>
        </w:tc>
        <w:tc>
          <w:tcPr>
            <w:tcW w:w="1134" w:type="dxa"/>
            <w:vAlign w:val="center"/>
          </w:tcPr>
          <w:p w:rsidR="00EE349A" w:rsidRPr="00AE23B4" w:rsidRDefault="00EE349A" w:rsidP="00A162EC">
            <w:pPr>
              <w:autoSpaceDE w:val="0"/>
              <w:autoSpaceDN w:val="0"/>
              <w:adjustRightInd w:val="0"/>
              <w:jc w:val="center"/>
              <w:rPr>
                <w:rFonts w:ascii="Times New Roman" w:hAnsi="Times New Roman" w:cs="Times New Roman"/>
                <w:sz w:val="20"/>
                <w:szCs w:val="20"/>
                <w:lang w:val="en-US"/>
              </w:rPr>
            </w:pPr>
            <w:r w:rsidRPr="00AE23B4">
              <w:rPr>
                <w:rFonts w:ascii="Times New Roman" w:hAnsi="Times New Roman" w:cs="Times New Roman"/>
                <w:sz w:val="20"/>
                <w:szCs w:val="20"/>
                <w:lang w:val="en-US"/>
              </w:rPr>
              <w:t>20</w:t>
            </w:r>
          </w:p>
        </w:tc>
        <w:tc>
          <w:tcPr>
            <w:tcW w:w="1134" w:type="dxa"/>
            <w:vAlign w:val="center"/>
          </w:tcPr>
          <w:p w:rsidR="00EE349A" w:rsidRPr="00AE23B4" w:rsidRDefault="00EE349A" w:rsidP="00A162EC">
            <w:pPr>
              <w:autoSpaceDE w:val="0"/>
              <w:autoSpaceDN w:val="0"/>
              <w:adjustRightInd w:val="0"/>
              <w:jc w:val="center"/>
              <w:rPr>
                <w:rFonts w:ascii="Times New Roman" w:hAnsi="Times New Roman" w:cs="Times New Roman"/>
                <w:sz w:val="20"/>
                <w:szCs w:val="20"/>
              </w:rPr>
            </w:pPr>
            <w:r w:rsidRPr="00AE23B4">
              <w:rPr>
                <w:rFonts w:ascii="Times New Roman" w:hAnsi="Times New Roman" w:cs="Times New Roman"/>
                <w:sz w:val="20"/>
                <w:szCs w:val="20"/>
              </w:rPr>
              <w:t>24</w:t>
            </w:r>
          </w:p>
        </w:tc>
        <w:tc>
          <w:tcPr>
            <w:tcW w:w="1134" w:type="dxa"/>
            <w:vAlign w:val="center"/>
          </w:tcPr>
          <w:p w:rsidR="00EE349A" w:rsidRPr="00AE23B4" w:rsidRDefault="00EE349A" w:rsidP="00A162EC">
            <w:pPr>
              <w:autoSpaceDE w:val="0"/>
              <w:autoSpaceDN w:val="0"/>
              <w:adjustRightInd w:val="0"/>
              <w:jc w:val="center"/>
              <w:rPr>
                <w:rFonts w:ascii="Times New Roman" w:hAnsi="Times New Roman" w:cs="Times New Roman"/>
                <w:sz w:val="20"/>
                <w:szCs w:val="20"/>
                <w:lang w:val="en-US"/>
              </w:rPr>
            </w:pPr>
            <w:r w:rsidRPr="00AE23B4">
              <w:rPr>
                <w:rFonts w:ascii="Times New Roman" w:hAnsi="Times New Roman" w:cs="Times New Roman"/>
                <w:sz w:val="20"/>
                <w:szCs w:val="20"/>
                <w:lang w:val="en-US"/>
              </w:rPr>
              <w:t>17</w:t>
            </w:r>
          </w:p>
        </w:tc>
        <w:tc>
          <w:tcPr>
            <w:tcW w:w="1134" w:type="dxa"/>
            <w:vAlign w:val="center"/>
          </w:tcPr>
          <w:p w:rsidR="00EE349A" w:rsidRPr="00AE23B4" w:rsidRDefault="00EE349A" w:rsidP="00A162EC">
            <w:pPr>
              <w:autoSpaceDE w:val="0"/>
              <w:autoSpaceDN w:val="0"/>
              <w:adjustRightInd w:val="0"/>
              <w:jc w:val="center"/>
              <w:rPr>
                <w:rFonts w:ascii="Times New Roman" w:hAnsi="Times New Roman" w:cs="Times New Roman"/>
                <w:sz w:val="20"/>
                <w:szCs w:val="20"/>
              </w:rPr>
            </w:pPr>
            <w:r w:rsidRPr="00AE23B4">
              <w:rPr>
                <w:rFonts w:ascii="Times New Roman" w:hAnsi="Times New Roman" w:cs="Times New Roman"/>
                <w:sz w:val="20"/>
                <w:szCs w:val="20"/>
              </w:rPr>
              <w:t>22</w:t>
            </w:r>
          </w:p>
        </w:tc>
        <w:tc>
          <w:tcPr>
            <w:tcW w:w="1134" w:type="dxa"/>
            <w:vAlign w:val="center"/>
          </w:tcPr>
          <w:p w:rsidR="00EE349A" w:rsidRPr="00AE23B4" w:rsidRDefault="00EE349A" w:rsidP="00A162EC">
            <w:pPr>
              <w:autoSpaceDE w:val="0"/>
              <w:autoSpaceDN w:val="0"/>
              <w:adjustRightInd w:val="0"/>
              <w:jc w:val="center"/>
              <w:rPr>
                <w:rFonts w:ascii="Times New Roman" w:hAnsi="Times New Roman" w:cs="Times New Roman"/>
                <w:sz w:val="20"/>
                <w:szCs w:val="20"/>
                <w:lang w:val="en-US"/>
              </w:rPr>
            </w:pPr>
            <w:r w:rsidRPr="00AE23B4">
              <w:rPr>
                <w:rFonts w:ascii="Times New Roman" w:hAnsi="Times New Roman" w:cs="Times New Roman"/>
                <w:sz w:val="20"/>
                <w:szCs w:val="20"/>
                <w:lang w:val="en-US"/>
              </w:rPr>
              <w:t>25</w:t>
            </w:r>
          </w:p>
        </w:tc>
        <w:tc>
          <w:tcPr>
            <w:tcW w:w="1134" w:type="dxa"/>
            <w:vAlign w:val="center"/>
          </w:tcPr>
          <w:p w:rsidR="00EE349A" w:rsidRPr="00AE23B4" w:rsidRDefault="00EE349A" w:rsidP="00A162EC">
            <w:pPr>
              <w:autoSpaceDE w:val="0"/>
              <w:autoSpaceDN w:val="0"/>
              <w:adjustRightInd w:val="0"/>
              <w:jc w:val="center"/>
              <w:rPr>
                <w:rFonts w:ascii="Times New Roman" w:hAnsi="Times New Roman" w:cs="Times New Roman"/>
                <w:sz w:val="20"/>
                <w:szCs w:val="20"/>
              </w:rPr>
            </w:pPr>
            <w:r w:rsidRPr="00AE23B4">
              <w:rPr>
                <w:rFonts w:ascii="Times New Roman" w:hAnsi="Times New Roman" w:cs="Times New Roman"/>
                <w:sz w:val="20"/>
                <w:szCs w:val="20"/>
              </w:rPr>
              <w:t>21</w:t>
            </w:r>
          </w:p>
        </w:tc>
      </w:tr>
    </w:tbl>
    <w:p w:rsidR="00EE349A" w:rsidRDefault="00EE349A" w:rsidP="00EE349A">
      <w:pPr>
        <w:spacing w:after="0"/>
        <w:rPr>
          <w:rFonts w:ascii="Times New Roman" w:hAnsi="Times New Roman" w:cs="Times New Roman"/>
          <w:b/>
          <w:sz w:val="20"/>
          <w:szCs w:val="20"/>
        </w:rPr>
      </w:pPr>
    </w:p>
    <w:p w:rsidR="002F6869" w:rsidRPr="00AE23B4" w:rsidRDefault="00666170" w:rsidP="002F6869">
      <w:pPr>
        <w:spacing w:after="0"/>
        <w:rPr>
          <w:rFonts w:ascii="Times New Roman" w:hAnsi="Times New Roman" w:cs="Times New Roman"/>
          <w:b/>
          <w:sz w:val="20"/>
          <w:szCs w:val="20"/>
        </w:rPr>
      </w:pPr>
      <w:r>
        <w:rPr>
          <w:rFonts w:ascii="Times New Roman" w:hAnsi="Times New Roman" w:cs="Times New Roman"/>
          <w:b/>
          <w:sz w:val="20"/>
          <w:szCs w:val="20"/>
        </w:rPr>
        <w:t>VII</w:t>
      </w:r>
      <w:r w:rsidR="002F6869" w:rsidRPr="00AE23B4">
        <w:rPr>
          <w:rFonts w:ascii="Times New Roman" w:hAnsi="Times New Roman" w:cs="Times New Roman"/>
          <w:b/>
          <w:sz w:val="20"/>
          <w:szCs w:val="20"/>
        </w:rPr>
        <w:t>.</w:t>
      </w:r>
      <w:r w:rsidR="007C076A">
        <w:rPr>
          <w:rFonts w:ascii="Times New Roman" w:hAnsi="Times New Roman" w:cs="Times New Roman"/>
          <w:b/>
          <w:sz w:val="20"/>
          <w:szCs w:val="20"/>
        </w:rPr>
        <w:t xml:space="preserve"> CONCLUSION</w:t>
      </w:r>
      <w:r w:rsidR="002F6869" w:rsidRPr="00AE23B4">
        <w:rPr>
          <w:rFonts w:ascii="Times New Roman" w:hAnsi="Times New Roman" w:cs="Times New Roman"/>
          <w:b/>
          <w:sz w:val="20"/>
          <w:szCs w:val="20"/>
        </w:rPr>
        <w:t xml:space="preserve"> </w:t>
      </w:r>
    </w:p>
    <w:p w:rsidR="002F6869" w:rsidRPr="00AE23B4" w:rsidRDefault="002F6869" w:rsidP="002F6869">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The various </w:t>
      </w:r>
      <w:r w:rsidRPr="00D677CB">
        <w:rPr>
          <w:rFonts w:ascii="Times New Roman" w:hAnsi="Times New Roman" w:cs="Times New Roman"/>
          <w:noProof/>
          <w:sz w:val="20"/>
          <w:szCs w:val="20"/>
        </w:rPr>
        <w:t>response</w:t>
      </w:r>
      <w:r>
        <w:rPr>
          <w:rFonts w:ascii="Times New Roman" w:hAnsi="Times New Roman" w:cs="Times New Roman"/>
          <w:sz w:val="20"/>
          <w:szCs w:val="20"/>
        </w:rPr>
        <w:t xml:space="preserve"> of the system </w:t>
      </w:r>
      <w:r w:rsidRPr="00AE23B4">
        <w:rPr>
          <w:rFonts w:ascii="Times New Roman" w:hAnsi="Times New Roman" w:cs="Times New Roman"/>
          <w:sz w:val="20"/>
          <w:szCs w:val="20"/>
        </w:rPr>
        <w:t>presented above prove the better in their performances of the GA tuned PID settings than the PID controller Z-N II tuned, PSO. The simulation responses for the system models validated reflect the effectiveness of the GA based co</w:t>
      </w:r>
      <w:r>
        <w:rPr>
          <w:rFonts w:ascii="Times New Roman" w:hAnsi="Times New Roman" w:cs="Times New Roman"/>
          <w:sz w:val="20"/>
          <w:szCs w:val="20"/>
        </w:rPr>
        <w:t xml:space="preserve">ntroller in terms of time </w:t>
      </w:r>
      <w:r w:rsidRPr="00AE23B4">
        <w:rPr>
          <w:rFonts w:ascii="Times New Roman" w:hAnsi="Times New Roman" w:cs="Times New Roman"/>
          <w:sz w:val="20"/>
          <w:szCs w:val="20"/>
        </w:rPr>
        <w:t>specifications. The performance index under the various</w:t>
      </w:r>
      <w:r>
        <w:rPr>
          <w:rFonts w:ascii="Times New Roman" w:hAnsi="Times New Roman" w:cs="Times New Roman"/>
          <w:sz w:val="20"/>
          <w:szCs w:val="20"/>
        </w:rPr>
        <w:t xml:space="preserve"> error criteria for the tuned based on GA</w:t>
      </w:r>
      <w:r w:rsidRPr="00AE23B4">
        <w:rPr>
          <w:rFonts w:ascii="Times New Roman" w:hAnsi="Times New Roman" w:cs="Times New Roman"/>
          <w:sz w:val="20"/>
          <w:szCs w:val="20"/>
        </w:rPr>
        <w:t xml:space="preserve"> controller is always less than the other specified tuned controller. Above all the simulated</w:t>
      </w:r>
      <w:r>
        <w:rPr>
          <w:rFonts w:ascii="Times New Roman" w:hAnsi="Times New Roman" w:cs="Times New Roman"/>
          <w:sz w:val="20"/>
          <w:szCs w:val="20"/>
        </w:rPr>
        <w:t xml:space="preserve"> responses confirms the </w:t>
      </w:r>
      <w:r w:rsidRPr="00DB6DA3">
        <w:rPr>
          <w:rFonts w:ascii="Times New Roman" w:hAnsi="Times New Roman" w:cs="Times New Roman"/>
          <w:sz w:val="20"/>
          <w:szCs w:val="20"/>
        </w:rPr>
        <w:t>robustness</w:t>
      </w:r>
      <w:r w:rsidRPr="00AE23B4">
        <w:rPr>
          <w:rFonts w:ascii="Times New Roman" w:hAnsi="Times New Roman" w:cs="Times New Roman"/>
          <w:sz w:val="20"/>
          <w:szCs w:val="20"/>
        </w:rPr>
        <w:t xml:space="preserve"> of the proposed GA based tuning for the nonlinear dynamic quadruple tank system. If the process condi</w:t>
      </w:r>
      <w:r>
        <w:rPr>
          <w:rFonts w:ascii="Times New Roman" w:hAnsi="Times New Roman" w:cs="Times New Roman"/>
          <w:sz w:val="20"/>
          <w:szCs w:val="20"/>
        </w:rPr>
        <w:t>tions, changes, then the nonlinear</w:t>
      </w:r>
      <w:r w:rsidRPr="00AE23B4">
        <w:rPr>
          <w:rFonts w:ascii="Times New Roman" w:hAnsi="Times New Roman" w:cs="Times New Roman"/>
          <w:sz w:val="20"/>
          <w:szCs w:val="20"/>
        </w:rPr>
        <w:t xml:space="preserve"> system may become oscillatory and unstable. </w:t>
      </w:r>
      <w:r w:rsidRPr="00DB6DA3">
        <w:rPr>
          <w:rFonts w:ascii="Times New Roman" w:hAnsi="Times New Roman" w:cs="Times New Roman"/>
          <w:sz w:val="20"/>
          <w:szCs w:val="20"/>
        </w:rPr>
        <w:t>In order</w:t>
      </w:r>
      <w:r w:rsidRPr="00AE23B4">
        <w:rPr>
          <w:rFonts w:ascii="Times New Roman" w:hAnsi="Times New Roman" w:cs="Times New Roman"/>
          <w:sz w:val="20"/>
          <w:szCs w:val="20"/>
        </w:rPr>
        <w:t xml:space="preserve"> to</w:t>
      </w:r>
      <w:r w:rsidRPr="00DB6DA3">
        <w:rPr>
          <w:rFonts w:ascii="Times New Roman" w:hAnsi="Times New Roman" w:cs="Times New Roman"/>
          <w:sz w:val="20"/>
          <w:szCs w:val="20"/>
        </w:rPr>
        <w:t xml:space="preserve"> overwhelm </w:t>
      </w:r>
      <w:r w:rsidRPr="00AE23B4">
        <w:rPr>
          <w:rFonts w:ascii="Times New Roman" w:hAnsi="Times New Roman" w:cs="Times New Roman"/>
          <w:sz w:val="20"/>
          <w:szCs w:val="20"/>
        </w:rPr>
        <w:t>these disadvantages, advanced controllers and GA controller are implemented. The main advantage of the GA controller is, it provides a transparent framework for control system design and tuning Thus, GA is able to compensate for disturbances and model uncertainty.</w:t>
      </w:r>
    </w:p>
    <w:p w:rsidR="002F6869" w:rsidRDefault="002F6869" w:rsidP="002F6869">
      <w:pPr>
        <w:autoSpaceDE w:val="0"/>
        <w:autoSpaceDN w:val="0"/>
        <w:adjustRightInd w:val="0"/>
        <w:spacing w:after="0" w:line="240" w:lineRule="auto"/>
        <w:jc w:val="both"/>
        <w:rPr>
          <w:rFonts w:ascii="Times New Roman" w:hAnsi="Times New Roman" w:cs="Times New Roman"/>
          <w:sz w:val="20"/>
          <w:szCs w:val="20"/>
        </w:rPr>
      </w:pPr>
      <w:r w:rsidRPr="00AE23B4">
        <w:rPr>
          <w:rFonts w:ascii="Times New Roman" w:hAnsi="Times New Roman" w:cs="Times New Roman"/>
          <w:sz w:val="20"/>
          <w:szCs w:val="20"/>
        </w:rPr>
        <w:t xml:space="preserve">The Nonlinear control system is studied and the mathematical model of nonlinear systems is developed. Conventional PID controller and PSO tuned PID controller implemented in the system and the results are tolerable. The performance of GA controller is found to be good which ignores the presence of any Nonlinearity in the system and </w:t>
      </w:r>
      <w:r w:rsidRPr="005A053B">
        <w:rPr>
          <w:rFonts w:ascii="Times New Roman" w:hAnsi="Times New Roman" w:cs="Times New Roman"/>
          <w:noProof/>
          <w:sz w:val="20"/>
          <w:szCs w:val="20"/>
        </w:rPr>
        <w:t>comparative best</w:t>
      </w:r>
      <w:r w:rsidRPr="00AE23B4">
        <w:rPr>
          <w:rFonts w:ascii="Times New Roman" w:hAnsi="Times New Roman" w:cs="Times New Roman"/>
          <w:sz w:val="20"/>
          <w:szCs w:val="20"/>
        </w:rPr>
        <w:t xml:space="preserve"> result than Conventional PID and PSO</w:t>
      </w:r>
      <w:r>
        <w:rPr>
          <w:rFonts w:ascii="Times New Roman" w:hAnsi="Times New Roman" w:cs="Times New Roman"/>
          <w:sz w:val="20"/>
          <w:szCs w:val="20"/>
        </w:rPr>
        <w:t>.</w:t>
      </w:r>
    </w:p>
    <w:p w:rsidR="002F6869" w:rsidRPr="00AE23B4" w:rsidRDefault="002F6869" w:rsidP="002F6869">
      <w:pPr>
        <w:autoSpaceDE w:val="0"/>
        <w:autoSpaceDN w:val="0"/>
        <w:adjustRightInd w:val="0"/>
        <w:spacing w:after="0" w:line="240" w:lineRule="auto"/>
        <w:jc w:val="both"/>
        <w:rPr>
          <w:rFonts w:ascii="Times New Roman" w:hAnsi="Times New Roman" w:cs="Times New Roman"/>
          <w:sz w:val="20"/>
          <w:szCs w:val="20"/>
        </w:rPr>
      </w:pPr>
    </w:p>
    <w:p w:rsidR="00666170" w:rsidRPr="00D75ED8" w:rsidRDefault="00666170" w:rsidP="00D75ED8">
      <w:pPr>
        <w:pStyle w:val="Heading5"/>
        <w:spacing w:before="0" w:after="0"/>
        <w:ind w:left="0" w:firstLine="0"/>
        <w:rPr>
          <w:b/>
          <w:color w:val="44546A" w:themeColor="text2"/>
          <w:sz w:val="22"/>
          <w:szCs w:val="22"/>
        </w:rPr>
      </w:pPr>
      <w:r w:rsidRPr="00D75ED8">
        <w:rPr>
          <w:b/>
          <w:color w:val="44546A" w:themeColor="text2"/>
          <w:sz w:val="22"/>
          <w:szCs w:val="22"/>
        </w:rPr>
        <w:t>VIII. REFERENCE</w:t>
      </w:r>
    </w:p>
    <w:p w:rsidR="003C3DC5" w:rsidRPr="003C3DC5" w:rsidRDefault="00666170" w:rsidP="00476315">
      <w:pPr>
        <w:numPr>
          <w:ilvl w:val="0"/>
          <w:numId w:val="2"/>
        </w:numPr>
        <w:autoSpaceDE w:val="0"/>
        <w:autoSpaceDN w:val="0"/>
        <w:adjustRightInd w:val="0"/>
        <w:spacing w:after="0" w:line="22" w:lineRule="atLeast"/>
        <w:ind w:left="714" w:hanging="357"/>
        <w:jc w:val="both"/>
        <w:rPr>
          <w:rFonts w:ascii="Times New Roman" w:hAnsi="Times New Roman"/>
          <w:sz w:val="20"/>
          <w:szCs w:val="20"/>
        </w:rPr>
      </w:pPr>
      <w:r w:rsidRPr="00AE23B4">
        <w:rPr>
          <w:rFonts w:ascii="Times New Roman" w:hAnsi="Times New Roman" w:cs="Times New Roman"/>
          <w:sz w:val="20"/>
          <w:szCs w:val="20"/>
        </w:rPr>
        <w:t>Kennedy, J.; Eberhart, R. (1995). </w:t>
      </w:r>
      <w:hyperlink r:id="rId33" w:history="1">
        <w:r w:rsidRPr="00AE23B4">
          <w:rPr>
            <w:rFonts w:ascii="Times New Roman" w:hAnsi="Times New Roman" w:cs="Times New Roman"/>
            <w:sz w:val="20"/>
            <w:szCs w:val="20"/>
          </w:rPr>
          <w:t>"Particle Swarm Optimization"</w:t>
        </w:r>
      </w:hyperlink>
      <w:r w:rsidRPr="00AE23B4">
        <w:rPr>
          <w:rFonts w:ascii="Times New Roman" w:hAnsi="Times New Roman" w:cs="Times New Roman"/>
          <w:sz w:val="20"/>
          <w:szCs w:val="20"/>
        </w:rPr>
        <w:t>. Proceedings of I</w:t>
      </w:r>
      <w:r>
        <w:rPr>
          <w:rFonts w:ascii="Times New Roman" w:hAnsi="Times New Roman" w:cs="Times New Roman"/>
          <w:sz w:val="20"/>
          <w:szCs w:val="20"/>
        </w:rPr>
        <w:t xml:space="preserve">EEE International </w:t>
      </w:r>
      <w:r w:rsidRPr="00AE23B4">
        <w:rPr>
          <w:rFonts w:ascii="Times New Roman" w:hAnsi="Times New Roman" w:cs="Times New Roman"/>
          <w:sz w:val="20"/>
          <w:szCs w:val="20"/>
        </w:rPr>
        <w:t>Conference on Neural Networks. IV. pp. 1941948.</w:t>
      </w:r>
      <w:hyperlink r:id="rId34" w:tooltip="Digital object identifier" w:history="1">
        <w:r w:rsidRPr="00AE23B4">
          <w:rPr>
            <w:rFonts w:ascii="Times New Roman" w:hAnsi="Times New Roman" w:cs="Times New Roman"/>
            <w:sz w:val="20"/>
            <w:szCs w:val="20"/>
          </w:rPr>
          <w:t>doi</w:t>
        </w:r>
      </w:hyperlink>
      <w:r w:rsidRPr="00AE23B4">
        <w:rPr>
          <w:rFonts w:ascii="Times New Roman" w:hAnsi="Times New Roman" w:cs="Times New Roman"/>
          <w:sz w:val="20"/>
          <w:szCs w:val="20"/>
        </w:rPr>
        <w:t>:</w:t>
      </w:r>
      <w:hyperlink r:id="rId35" w:history="1">
        <w:r w:rsidRPr="00AE23B4">
          <w:rPr>
            <w:rFonts w:ascii="Times New Roman" w:hAnsi="Times New Roman" w:cs="Times New Roman"/>
            <w:sz w:val="20"/>
            <w:szCs w:val="20"/>
          </w:rPr>
          <w:t>10.1109/ICNN.1995.488968</w:t>
        </w:r>
      </w:hyperlink>
    </w:p>
    <w:p w:rsidR="003C3DC5" w:rsidRPr="003C3DC5" w:rsidRDefault="003C3DC5" w:rsidP="00476315">
      <w:pPr>
        <w:pStyle w:val="ListParagraph"/>
        <w:numPr>
          <w:ilvl w:val="0"/>
          <w:numId w:val="2"/>
        </w:numPr>
        <w:shd w:val="clear" w:color="auto" w:fill="FFFFFF"/>
        <w:spacing w:after="0" w:line="22" w:lineRule="atLeast"/>
        <w:ind w:left="714" w:hanging="357"/>
        <w:rPr>
          <w:rFonts w:ascii="Times New Roman" w:hAnsi="Times New Roman" w:cs="Times New Roman"/>
          <w:sz w:val="20"/>
          <w:szCs w:val="20"/>
        </w:rPr>
      </w:pPr>
      <w:r w:rsidRPr="003C3DC5">
        <w:rPr>
          <w:rFonts w:ascii="Times New Roman" w:hAnsi="Times New Roman" w:cs="Times New Roman"/>
          <w:sz w:val="20"/>
          <w:szCs w:val="20"/>
        </w:rPr>
        <w:t>Shi, Y.; Eberhart, R.C. (1998). </w:t>
      </w:r>
      <w:hyperlink r:id="rId36" w:history="1">
        <w:r w:rsidRPr="003C3DC5">
          <w:rPr>
            <w:rFonts w:ascii="Times New Roman" w:hAnsi="Times New Roman" w:cs="Times New Roman"/>
            <w:sz w:val="20"/>
            <w:szCs w:val="20"/>
          </w:rPr>
          <w:t>"A modified particle swarm optimizer"</w:t>
        </w:r>
      </w:hyperlink>
      <w:r w:rsidRPr="003C3DC5">
        <w:rPr>
          <w:rFonts w:ascii="Times New Roman" w:hAnsi="Times New Roman" w:cs="Times New Roman"/>
          <w:sz w:val="20"/>
          <w:szCs w:val="20"/>
        </w:rPr>
        <w:t>. Proceedings of IEEE International Conference on Evolutionary Computation. pp. 69–73</w:t>
      </w:r>
    </w:p>
    <w:p w:rsidR="003C3DC5" w:rsidRPr="003C3DC5" w:rsidRDefault="003C3DC5" w:rsidP="00476315">
      <w:pPr>
        <w:numPr>
          <w:ilvl w:val="0"/>
          <w:numId w:val="2"/>
        </w:numPr>
        <w:autoSpaceDE w:val="0"/>
        <w:autoSpaceDN w:val="0"/>
        <w:adjustRightInd w:val="0"/>
        <w:spacing w:after="0" w:line="22" w:lineRule="atLeast"/>
        <w:jc w:val="both"/>
        <w:rPr>
          <w:rFonts w:ascii="Times New Roman" w:hAnsi="Times New Roman"/>
          <w:sz w:val="20"/>
          <w:szCs w:val="20"/>
        </w:rPr>
      </w:pPr>
      <w:r w:rsidRPr="00AE23B4">
        <w:rPr>
          <w:rFonts w:ascii="Times New Roman" w:hAnsi="Times New Roman" w:cs="Times New Roman"/>
          <w:sz w:val="20"/>
          <w:szCs w:val="20"/>
        </w:rPr>
        <w:t xml:space="preserve">Z. Yu, J. Wang, B. </w:t>
      </w:r>
      <w:r w:rsidRPr="00AE23B4">
        <w:rPr>
          <w:rFonts w:ascii="Times New Roman" w:hAnsi="Times New Roman" w:cs="Times New Roman"/>
          <w:noProof/>
          <w:sz w:val="20"/>
          <w:szCs w:val="20"/>
        </w:rPr>
        <w:t>Huang,</w:t>
      </w:r>
      <w:r w:rsidRPr="00AE23B4">
        <w:rPr>
          <w:rFonts w:ascii="Times New Roman" w:hAnsi="Times New Roman" w:cs="Times New Roman"/>
          <w:sz w:val="20"/>
          <w:szCs w:val="20"/>
        </w:rPr>
        <w:t xml:space="preserve"> and Z.Bi “Performance assessment of PID control loops subject to Setpoint changes,” J. of Process Control, vol. 21, pp. 1164-1171, 2011</w:t>
      </w:r>
    </w:p>
    <w:p w:rsidR="003C3DC5" w:rsidRPr="003C3DC5" w:rsidRDefault="003C3DC5" w:rsidP="00476315">
      <w:pPr>
        <w:numPr>
          <w:ilvl w:val="0"/>
          <w:numId w:val="2"/>
        </w:numPr>
        <w:autoSpaceDE w:val="0"/>
        <w:autoSpaceDN w:val="0"/>
        <w:adjustRightInd w:val="0"/>
        <w:spacing w:after="0" w:line="22" w:lineRule="atLeast"/>
        <w:ind w:left="714" w:hanging="357"/>
        <w:jc w:val="both"/>
        <w:rPr>
          <w:rFonts w:ascii="Times New Roman" w:hAnsi="Times New Roman"/>
          <w:sz w:val="20"/>
          <w:szCs w:val="20"/>
        </w:rPr>
      </w:pPr>
      <w:r w:rsidRPr="00AE23B4">
        <w:rPr>
          <w:rFonts w:ascii="Times New Roman" w:hAnsi="Times New Roman" w:cs="Times New Roman"/>
          <w:sz w:val="20"/>
          <w:szCs w:val="20"/>
        </w:rPr>
        <w:t xml:space="preserve">T. Tani, S. </w:t>
      </w:r>
      <w:r w:rsidRPr="00AE23B4">
        <w:rPr>
          <w:rFonts w:ascii="Times New Roman" w:hAnsi="Times New Roman" w:cs="Times New Roman"/>
          <w:noProof/>
          <w:sz w:val="20"/>
          <w:szCs w:val="20"/>
        </w:rPr>
        <w:t>Murakoshi,</w:t>
      </w:r>
      <w:r w:rsidRPr="00AE23B4">
        <w:rPr>
          <w:rFonts w:ascii="Times New Roman" w:hAnsi="Times New Roman" w:cs="Times New Roman"/>
          <w:sz w:val="20"/>
          <w:szCs w:val="20"/>
        </w:rPr>
        <w:t xml:space="preserve"> and M. Umano, “Neuro-Fuzzy Hybrid Control System of Tank Level in </w:t>
      </w:r>
      <w:r w:rsidRPr="00AE23B4">
        <w:rPr>
          <w:rFonts w:ascii="Times New Roman" w:hAnsi="Times New Roman" w:cs="Times New Roman"/>
          <w:noProof/>
          <w:sz w:val="20"/>
          <w:szCs w:val="20"/>
        </w:rPr>
        <w:t>Petroleum</w:t>
      </w:r>
      <w:r w:rsidRPr="00AE23B4">
        <w:rPr>
          <w:rFonts w:ascii="Times New Roman" w:hAnsi="Times New Roman" w:cs="Times New Roman"/>
          <w:sz w:val="20"/>
          <w:szCs w:val="20"/>
        </w:rPr>
        <w:t xml:space="preserve"> Plant,” IEEE Trans. on Fuzzy Syst., vol. 4, no. 3, pp. 360-368, 1996</w:t>
      </w:r>
    </w:p>
    <w:p w:rsidR="003C3DC5" w:rsidRPr="003C3DC5" w:rsidRDefault="003C3DC5" w:rsidP="00476315">
      <w:pPr>
        <w:pStyle w:val="ListParagraph"/>
        <w:numPr>
          <w:ilvl w:val="0"/>
          <w:numId w:val="2"/>
        </w:numPr>
        <w:shd w:val="clear" w:color="auto" w:fill="FFFFFF"/>
        <w:spacing w:after="0" w:line="22" w:lineRule="atLeast"/>
        <w:ind w:left="714" w:hanging="357"/>
        <w:rPr>
          <w:rFonts w:ascii="Times New Roman" w:hAnsi="Times New Roman" w:cs="Times New Roman"/>
          <w:sz w:val="20"/>
          <w:szCs w:val="20"/>
        </w:rPr>
      </w:pPr>
      <w:r w:rsidRPr="003C3DC5">
        <w:rPr>
          <w:rFonts w:ascii="Times New Roman" w:hAnsi="Times New Roman" w:cs="Times New Roman"/>
          <w:sz w:val="20"/>
          <w:szCs w:val="20"/>
        </w:rPr>
        <w:t xml:space="preserve">Valdez D., Ortiz V., Cabrera A. and Chairez I “Extended Kalman FilterWeights Adjustment For Neonatal Incubator Neurofuzzy Identification”, 0- 7803-9489-5/06/$20.00/©2006 IEEE. </w:t>
      </w:r>
    </w:p>
    <w:p w:rsidR="003C3DC5" w:rsidRPr="003C3DC5" w:rsidRDefault="003C3DC5" w:rsidP="00476315">
      <w:pPr>
        <w:pStyle w:val="ListParagraph"/>
        <w:numPr>
          <w:ilvl w:val="0"/>
          <w:numId w:val="2"/>
        </w:numPr>
        <w:shd w:val="clear" w:color="auto" w:fill="FFFFFF"/>
        <w:spacing w:after="0" w:line="22" w:lineRule="atLeast"/>
        <w:ind w:left="714" w:hanging="357"/>
        <w:rPr>
          <w:rFonts w:ascii="Times New Roman" w:hAnsi="Times New Roman" w:cs="Times New Roman"/>
          <w:sz w:val="20"/>
          <w:szCs w:val="20"/>
        </w:rPr>
      </w:pPr>
      <w:r w:rsidRPr="003C3DC5">
        <w:rPr>
          <w:rFonts w:ascii="Times New Roman" w:hAnsi="Times New Roman" w:cs="Times New Roman"/>
          <w:sz w:val="20"/>
          <w:szCs w:val="20"/>
        </w:rPr>
        <w:t>Marzuki Khalid and Sigeru Omatu “A Neural Network Controller for Temperature Control System”, 0272- 1708/92/1992IEEE.</w:t>
      </w:r>
    </w:p>
    <w:p w:rsidR="003C3DC5" w:rsidRPr="003C3DC5" w:rsidRDefault="003C3DC5" w:rsidP="00476315">
      <w:pPr>
        <w:pStyle w:val="ListParagraph"/>
        <w:numPr>
          <w:ilvl w:val="0"/>
          <w:numId w:val="2"/>
        </w:numPr>
        <w:spacing w:after="0" w:line="22" w:lineRule="atLeast"/>
        <w:ind w:left="714" w:hanging="357"/>
        <w:rPr>
          <w:rFonts w:ascii="Times New Roman" w:hAnsi="Times New Roman" w:cs="Times New Roman"/>
          <w:sz w:val="20"/>
          <w:szCs w:val="20"/>
        </w:rPr>
      </w:pPr>
      <w:r w:rsidRPr="003C3DC5">
        <w:rPr>
          <w:rFonts w:ascii="Times New Roman" w:hAnsi="Times New Roman" w:cs="Times New Roman"/>
          <w:sz w:val="20"/>
          <w:szCs w:val="20"/>
        </w:rPr>
        <w:t>Bonyadi, M. R.; Michalewicz, Z. (2017). </w:t>
      </w:r>
      <w:hyperlink r:id="rId37" w:history="1">
        <w:r w:rsidRPr="003C3DC5">
          <w:rPr>
            <w:rFonts w:ascii="Times New Roman" w:hAnsi="Times New Roman" w:cs="Times New Roman"/>
            <w:sz w:val="20"/>
            <w:szCs w:val="20"/>
          </w:rPr>
          <w:t>"Particle swarm optimization for single objective continuous space problems: a review"</w:t>
        </w:r>
      </w:hyperlink>
      <w:r w:rsidRPr="003C3DC5">
        <w:rPr>
          <w:rFonts w:ascii="Times New Roman" w:hAnsi="Times New Roman" w:cs="Times New Roman"/>
          <w:sz w:val="20"/>
          <w:szCs w:val="20"/>
        </w:rPr>
        <w:t>. Evolutionary Computation. 25 (1): 1–54.</w:t>
      </w:r>
      <w:hyperlink r:id="rId38" w:tooltip="Digital object identifier" w:history="1">
        <w:r w:rsidRPr="003C3DC5">
          <w:rPr>
            <w:rFonts w:ascii="Times New Roman" w:hAnsi="Times New Roman" w:cs="Times New Roman"/>
            <w:sz w:val="20"/>
            <w:szCs w:val="20"/>
          </w:rPr>
          <w:t>doi</w:t>
        </w:r>
      </w:hyperlink>
      <w:r w:rsidRPr="003C3DC5">
        <w:rPr>
          <w:rFonts w:ascii="Times New Roman" w:hAnsi="Times New Roman" w:cs="Times New Roman"/>
          <w:sz w:val="20"/>
          <w:szCs w:val="20"/>
        </w:rPr>
        <w:t>:</w:t>
      </w:r>
      <w:hyperlink r:id="rId39" w:history="1">
        <w:r w:rsidRPr="003C3DC5">
          <w:rPr>
            <w:rFonts w:ascii="Times New Roman" w:hAnsi="Times New Roman" w:cs="Times New Roman"/>
            <w:sz w:val="20"/>
            <w:szCs w:val="20"/>
          </w:rPr>
          <w:t>10.1162/EVCO_r_00180</w:t>
        </w:r>
      </w:hyperlink>
      <w:r w:rsidRPr="003C3DC5">
        <w:rPr>
          <w:rFonts w:ascii="Times New Roman" w:hAnsi="Times New Roman" w:cs="Times New Roman"/>
          <w:sz w:val="20"/>
          <w:szCs w:val="20"/>
        </w:rPr>
        <w:t>.</w:t>
      </w:r>
    </w:p>
    <w:p w:rsidR="003C3DC5" w:rsidRPr="003C3DC5" w:rsidRDefault="003C3DC5" w:rsidP="00476315">
      <w:pPr>
        <w:pStyle w:val="ListParagraph"/>
        <w:numPr>
          <w:ilvl w:val="0"/>
          <w:numId w:val="2"/>
        </w:numPr>
        <w:shd w:val="clear" w:color="auto" w:fill="FFFFFF"/>
        <w:spacing w:after="0" w:line="22" w:lineRule="atLeast"/>
        <w:ind w:left="714" w:hanging="357"/>
        <w:rPr>
          <w:rFonts w:ascii="Times New Roman" w:hAnsi="Times New Roman" w:cs="Times New Roman"/>
          <w:sz w:val="20"/>
          <w:szCs w:val="20"/>
        </w:rPr>
      </w:pPr>
      <w:r w:rsidRPr="003C3DC5">
        <w:rPr>
          <w:rFonts w:ascii="Times New Roman" w:hAnsi="Times New Roman" w:cs="Times New Roman"/>
          <w:sz w:val="20"/>
          <w:szCs w:val="20"/>
        </w:rPr>
        <w:t>Kennedy, J. (1997). "The particle swarm: social adaptation of knowledge".Proceedings of IEEE International Conference on Evolutionary Computation. pp. 303–308.</w:t>
      </w:r>
    </w:p>
    <w:p w:rsidR="003C3DC5" w:rsidRPr="003C3DC5" w:rsidRDefault="003C3DC5" w:rsidP="00476315">
      <w:pPr>
        <w:pStyle w:val="ListParagraph"/>
        <w:numPr>
          <w:ilvl w:val="0"/>
          <w:numId w:val="2"/>
        </w:numPr>
        <w:shd w:val="clear" w:color="auto" w:fill="FFFFFF"/>
        <w:spacing w:after="0" w:line="22" w:lineRule="atLeast"/>
        <w:ind w:left="714" w:hanging="357"/>
        <w:rPr>
          <w:rFonts w:ascii="Times New Roman" w:hAnsi="Times New Roman" w:cs="Times New Roman"/>
          <w:sz w:val="20"/>
          <w:szCs w:val="20"/>
        </w:rPr>
      </w:pPr>
      <w:r w:rsidRPr="003C3DC5">
        <w:rPr>
          <w:rFonts w:ascii="Times New Roman" w:hAnsi="Times New Roman" w:cs="Times New Roman"/>
          <w:sz w:val="20"/>
          <w:szCs w:val="20"/>
        </w:rPr>
        <w:t>Kennedy, J.; Eberhart, R.C. (2001). Swarm Intelligence. Morgan Kaufmann. </w:t>
      </w:r>
      <w:hyperlink r:id="rId40" w:tooltip="International Standard Book Number" w:history="1">
        <w:r w:rsidRPr="003C3DC5">
          <w:rPr>
            <w:rFonts w:ascii="Times New Roman" w:hAnsi="Times New Roman" w:cs="Times New Roman"/>
            <w:sz w:val="20"/>
            <w:szCs w:val="20"/>
          </w:rPr>
          <w:t>ISBN</w:t>
        </w:r>
      </w:hyperlink>
      <w:r w:rsidRPr="003C3DC5">
        <w:rPr>
          <w:rFonts w:ascii="Times New Roman" w:hAnsi="Times New Roman" w:cs="Times New Roman"/>
          <w:sz w:val="20"/>
          <w:szCs w:val="20"/>
        </w:rPr>
        <w:t> </w:t>
      </w:r>
      <w:hyperlink r:id="rId41" w:tooltip="Special:BookSources/1-55860-595-9" w:history="1">
        <w:r w:rsidRPr="003C3DC5">
          <w:rPr>
            <w:rFonts w:ascii="Times New Roman" w:hAnsi="Times New Roman" w:cs="Times New Roman"/>
            <w:sz w:val="20"/>
            <w:szCs w:val="20"/>
          </w:rPr>
          <w:t>1-55860-595-</w:t>
        </w:r>
      </w:hyperlink>
      <w:r w:rsidRPr="003C3DC5">
        <w:rPr>
          <w:rFonts w:ascii="Times New Roman" w:hAnsi="Times New Roman" w:cs="Times New Roman"/>
          <w:sz w:val="20"/>
          <w:szCs w:val="20"/>
        </w:rPr>
        <w:t>9</w:t>
      </w:r>
    </w:p>
    <w:p w:rsidR="003C3DC5" w:rsidRPr="003C3DC5" w:rsidRDefault="00D75ED8" w:rsidP="00476315">
      <w:pPr>
        <w:pStyle w:val="ListParagraph"/>
        <w:numPr>
          <w:ilvl w:val="0"/>
          <w:numId w:val="2"/>
        </w:numPr>
        <w:shd w:val="clear" w:color="auto" w:fill="FFFFFF"/>
        <w:spacing w:after="0" w:line="22" w:lineRule="atLeast"/>
        <w:ind w:left="714" w:hanging="357"/>
        <w:rPr>
          <w:rFonts w:ascii="Times New Roman" w:hAnsi="Times New Roman" w:cs="Times New Roman"/>
          <w:sz w:val="20"/>
          <w:szCs w:val="20"/>
        </w:rPr>
      </w:pPr>
      <w:r>
        <w:rPr>
          <w:rFonts w:ascii="Times New Roman" w:hAnsi="Times New Roman" w:cs="Times New Roman"/>
          <w:sz w:val="20"/>
          <w:szCs w:val="20"/>
        </w:rPr>
        <w:t xml:space="preserve"> </w:t>
      </w:r>
      <w:r w:rsidR="003C3DC5" w:rsidRPr="003C3DC5">
        <w:rPr>
          <w:rFonts w:ascii="Times New Roman" w:hAnsi="Times New Roman" w:cs="Times New Roman"/>
          <w:sz w:val="20"/>
          <w:szCs w:val="20"/>
        </w:rPr>
        <w:t>Poli, R. (2007). </w:t>
      </w:r>
      <w:hyperlink r:id="rId42" w:history="1">
        <w:r w:rsidR="003C3DC5" w:rsidRPr="003C3DC5">
          <w:rPr>
            <w:rFonts w:ascii="Times New Roman" w:hAnsi="Times New Roman" w:cs="Times New Roman"/>
            <w:sz w:val="20"/>
            <w:szCs w:val="20"/>
          </w:rPr>
          <w:t>"An analysis of publications on particle swarm optimisation applications"</w:t>
        </w:r>
      </w:hyperlink>
      <w:r w:rsidR="003C3DC5" w:rsidRPr="003C3DC5">
        <w:rPr>
          <w:rFonts w:ascii="Times New Roman" w:hAnsi="Times New Roman" w:cs="Times New Roman"/>
          <w:sz w:val="20"/>
          <w:szCs w:val="20"/>
        </w:rPr>
        <w:t> (PDF). Technical Report CSM-469. Department of Computer Science, University of Essex, UK.</w:t>
      </w:r>
    </w:p>
    <w:p w:rsidR="003C3DC5" w:rsidRPr="003C3DC5" w:rsidRDefault="003C3DC5" w:rsidP="00476315">
      <w:pPr>
        <w:pStyle w:val="ListParagraph"/>
        <w:numPr>
          <w:ilvl w:val="0"/>
          <w:numId w:val="2"/>
        </w:numPr>
        <w:shd w:val="clear" w:color="auto" w:fill="FFFFFF"/>
        <w:spacing w:after="0" w:line="22" w:lineRule="atLeast"/>
        <w:ind w:left="714" w:hanging="357"/>
        <w:rPr>
          <w:rFonts w:ascii="Times New Roman" w:hAnsi="Times New Roman" w:cs="Times New Roman"/>
          <w:sz w:val="20"/>
          <w:szCs w:val="20"/>
        </w:rPr>
      </w:pPr>
      <w:r w:rsidRPr="003C3DC5">
        <w:rPr>
          <w:rFonts w:ascii="Times New Roman" w:hAnsi="Times New Roman" w:cs="Times New Roman"/>
          <w:sz w:val="20"/>
          <w:szCs w:val="20"/>
        </w:rPr>
        <w:t> </w:t>
      </w:r>
      <w:r w:rsidR="00D75ED8">
        <w:rPr>
          <w:rFonts w:ascii="Times New Roman" w:hAnsi="Times New Roman" w:cs="Times New Roman"/>
          <w:sz w:val="20"/>
          <w:szCs w:val="20"/>
        </w:rPr>
        <w:t xml:space="preserve"> </w:t>
      </w:r>
      <w:r w:rsidRPr="003C3DC5">
        <w:rPr>
          <w:rFonts w:ascii="Times New Roman" w:hAnsi="Times New Roman" w:cs="Times New Roman"/>
          <w:sz w:val="20"/>
          <w:szCs w:val="20"/>
        </w:rPr>
        <w:t xml:space="preserve">Feedback Corp, “Twin Rotor MIMO System  Reference manual,” 2002.                          </w:t>
      </w:r>
    </w:p>
    <w:p w:rsidR="003C3DC5" w:rsidRPr="003C3DC5" w:rsidRDefault="00D75ED8" w:rsidP="00476315">
      <w:pPr>
        <w:pStyle w:val="ListParagraph"/>
        <w:numPr>
          <w:ilvl w:val="0"/>
          <w:numId w:val="2"/>
        </w:numPr>
        <w:autoSpaceDE w:val="0"/>
        <w:autoSpaceDN w:val="0"/>
        <w:adjustRightInd w:val="0"/>
        <w:spacing w:after="0" w:line="22" w:lineRule="atLeast"/>
        <w:ind w:left="714" w:hanging="357"/>
        <w:rPr>
          <w:rFonts w:ascii="Times New Roman" w:hAnsi="Times New Roman" w:cs="Times New Roman"/>
          <w:sz w:val="20"/>
          <w:szCs w:val="20"/>
        </w:rPr>
      </w:pPr>
      <w:r>
        <w:rPr>
          <w:rFonts w:ascii="Times New Roman" w:hAnsi="Times New Roman" w:cs="Times New Roman"/>
          <w:sz w:val="20"/>
          <w:szCs w:val="20"/>
        </w:rPr>
        <w:t xml:space="preserve"> </w:t>
      </w:r>
      <w:r w:rsidR="003C3DC5" w:rsidRPr="003C3DC5">
        <w:rPr>
          <w:rFonts w:ascii="Times New Roman" w:hAnsi="Times New Roman" w:cs="Times New Roman"/>
          <w:sz w:val="20"/>
          <w:szCs w:val="20"/>
        </w:rPr>
        <w:t xml:space="preserve"> </w:t>
      </w:r>
      <w:r w:rsidR="003C3DC5" w:rsidRPr="003C3DC5">
        <w:rPr>
          <w:rFonts w:ascii="Times New Roman" w:hAnsi="Times New Roman" w:cs="Times New Roman"/>
          <w:noProof/>
          <w:sz w:val="20"/>
          <w:szCs w:val="20"/>
        </w:rPr>
        <w:t>Darius</w:t>
      </w:r>
      <w:r w:rsidR="003C3DC5" w:rsidRPr="003C3DC5">
        <w:rPr>
          <w:rFonts w:ascii="Times New Roman" w:hAnsi="Times New Roman" w:cs="Times New Roman"/>
          <w:sz w:val="20"/>
          <w:szCs w:val="20"/>
        </w:rPr>
        <w:t xml:space="preserve">, I. Z. M., Aldebrez, F. M., and Tokhi, M. O., “Parametric </w:t>
      </w:r>
      <w:r w:rsidR="003C3DC5" w:rsidRPr="003C3DC5">
        <w:rPr>
          <w:rFonts w:ascii="Times New Roman" w:hAnsi="Times New Roman" w:cs="Times New Roman"/>
          <w:noProof/>
          <w:sz w:val="20"/>
          <w:szCs w:val="20"/>
        </w:rPr>
        <w:t>modeling</w:t>
      </w:r>
      <w:r w:rsidR="003C3DC5" w:rsidRPr="003C3DC5">
        <w:rPr>
          <w:rFonts w:ascii="Times New Roman" w:hAnsi="Times New Roman" w:cs="Times New Roman"/>
          <w:sz w:val="20"/>
          <w:szCs w:val="20"/>
        </w:rPr>
        <w:t xml:space="preserve"> of a twin rotor system using genetic algorithms.Control, </w:t>
      </w:r>
      <w:r w:rsidR="003C3DC5" w:rsidRPr="003C3DC5">
        <w:rPr>
          <w:rFonts w:ascii="Times New Roman" w:hAnsi="Times New Roman" w:cs="Times New Roman"/>
          <w:noProof/>
          <w:sz w:val="20"/>
          <w:szCs w:val="20"/>
        </w:rPr>
        <w:t>Communications,</w:t>
      </w:r>
      <w:r w:rsidR="003C3DC5" w:rsidRPr="003C3DC5">
        <w:rPr>
          <w:rFonts w:ascii="Times New Roman" w:hAnsi="Times New Roman" w:cs="Times New Roman"/>
          <w:sz w:val="20"/>
          <w:szCs w:val="20"/>
        </w:rPr>
        <w:t xml:space="preserve"> and Signal Processing,” 2004. First International Symposium on, 2004, pp. 115-118.</w:t>
      </w:r>
    </w:p>
    <w:p w:rsidR="003C3DC5" w:rsidRPr="003C3DC5" w:rsidRDefault="00D75ED8" w:rsidP="00476315">
      <w:pPr>
        <w:pStyle w:val="ListParagraph"/>
        <w:numPr>
          <w:ilvl w:val="0"/>
          <w:numId w:val="2"/>
        </w:numPr>
        <w:autoSpaceDE w:val="0"/>
        <w:autoSpaceDN w:val="0"/>
        <w:adjustRightInd w:val="0"/>
        <w:spacing w:after="0" w:line="22" w:lineRule="atLeast"/>
        <w:rPr>
          <w:rFonts w:ascii="Times New Roman" w:hAnsi="Times New Roman" w:cs="Times New Roman"/>
          <w:sz w:val="20"/>
          <w:szCs w:val="20"/>
        </w:rPr>
      </w:pPr>
      <w:r>
        <w:rPr>
          <w:rFonts w:ascii="Times New Roman" w:hAnsi="Times New Roman" w:cs="Times New Roman"/>
          <w:sz w:val="20"/>
          <w:szCs w:val="20"/>
        </w:rPr>
        <w:t xml:space="preserve"> </w:t>
      </w:r>
      <w:r w:rsidR="003C3DC5" w:rsidRPr="003C3DC5">
        <w:rPr>
          <w:rFonts w:ascii="Times New Roman" w:hAnsi="Times New Roman" w:cs="Times New Roman"/>
          <w:sz w:val="20"/>
          <w:szCs w:val="20"/>
        </w:rPr>
        <w:t xml:space="preserve"> Su, J. P., Liang, C. Y., and Chen, H. M., “Robust control of a class of nonlinear systems and its application to a twin rotor MIMO system. Industrial Technology, 2002. IEEE ICIT '02. 2002 IEEE International Conference, Vol. 2, 11-14 Dec. 2002, pp. 1272-1277.</w:t>
      </w:r>
    </w:p>
    <w:p w:rsidR="003C3DC5" w:rsidRPr="003C3DC5" w:rsidRDefault="00D75ED8" w:rsidP="00476315">
      <w:pPr>
        <w:pStyle w:val="ListParagraph"/>
        <w:numPr>
          <w:ilvl w:val="0"/>
          <w:numId w:val="2"/>
        </w:numPr>
        <w:autoSpaceDE w:val="0"/>
        <w:autoSpaceDN w:val="0"/>
        <w:adjustRightInd w:val="0"/>
        <w:spacing w:after="0" w:line="22" w:lineRule="atLeast"/>
        <w:rPr>
          <w:rFonts w:ascii="Times New Roman" w:hAnsi="Times New Roman" w:cs="Times New Roman"/>
          <w:sz w:val="20"/>
          <w:szCs w:val="20"/>
        </w:rPr>
      </w:pPr>
      <w:r>
        <w:rPr>
          <w:rFonts w:ascii="Times New Roman" w:hAnsi="Times New Roman" w:cs="Times New Roman"/>
          <w:sz w:val="20"/>
          <w:szCs w:val="20"/>
        </w:rPr>
        <w:t xml:space="preserve"> </w:t>
      </w:r>
      <w:r w:rsidR="003C3DC5" w:rsidRPr="003C3DC5">
        <w:rPr>
          <w:rFonts w:ascii="Times New Roman" w:hAnsi="Times New Roman" w:cs="Times New Roman"/>
          <w:sz w:val="20"/>
          <w:szCs w:val="20"/>
        </w:rPr>
        <w:t xml:space="preserve"> Aldebrez, F. M., </w:t>
      </w:r>
      <w:r w:rsidR="003C3DC5" w:rsidRPr="003C3DC5">
        <w:rPr>
          <w:rFonts w:ascii="Times New Roman" w:hAnsi="Times New Roman" w:cs="Times New Roman"/>
          <w:noProof/>
          <w:sz w:val="20"/>
          <w:szCs w:val="20"/>
        </w:rPr>
        <w:t>Darius</w:t>
      </w:r>
      <w:r w:rsidR="003C3DC5" w:rsidRPr="003C3DC5">
        <w:rPr>
          <w:rFonts w:ascii="Times New Roman" w:hAnsi="Times New Roman" w:cs="Times New Roman"/>
          <w:sz w:val="20"/>
          <w:szCs w:val="20"/>
        </w:rPr>
        <w:t xml:space="preserve">, I. Z. M., and Tokhi, M. O., “Dynamic </w:t>
      </w:r>
      <w:r w:rsidR="003C3DC5" w:rsidRPr="003C3DC5">
        <w:rPr>
          <w:rFonts w:ascii="Times New Roman" w:hAnsi="Times New Roman" w:cs="Times New Roman"/>
          <w:noProof/>
          <w:sz w:val="20"/>
          <w:szCs w:val="20"/>
        </w:rPr>
        <w:t>modeling</w:t>
      </w:r>
      <w:r w:rsidR="003C3DC5" w:rsidRPr="003C3DC5">
        <w:rPr>
          <w:rFonts w:ascii="Times New Roman" w:hAnsi="Times New Roman" w:cs="Times New Roman"/>
          <w:sz w:val="20"/>
          <w:szCs w:val="20"/>
        </w:rPr>
        <w:t xml:space="preserve"> of a twin rotor system in hovering position Control, Communications and Signal Processing, First International Symposium, 2004, pp. 823-826.</w:t>
      </w:r>
    </w:p>
    <w:p w:rsidR="003C3DC5" w:rsidRPr="003C3DC5" w:rsidRDefault="003C3DC5" w:rsidP="00476315">
      <w:pPr>
        <w:pStyle w:val="ListParagraph"/>
        <w:numPr>
          <w:ilvl w:val="0"/>
          <w:numId w:val="2"/>
        </w:numPr>
        <w:autoSpaceDE w:val="0"/>
        <w:autoSpaceDN w:val="0"/>
        <w:adjustRightInd w:val="0"/>
        <w:spacing w:after="0" w:line="22" w:lineRule="atLeast"/>
        <w:rPr>
          <w:rFonts w:ascii="Times New Roman" w:hAnsi="Times New Roman" w:cs="Times New Roman"/>
          <w:sz w:val="20"/>
          <w:szCs w:val="20"/>
        </w:rPr>
      </w:pPr>
      <w:r w:rsidRPr="003C3DC5">
        <w:rPr>
          <w:rFonts w:ascii="Times New Roman" w:hAnsi="Times New Roman" w:cs="Times New Roman"/>
          <w:sz w:val="20"/>
          <w:szCs w:val="20"/>
        </w:rPr>
        <w:t xml:space="preserve"> Shaheed, M. H., “Performance analysis of 4 types of conjugate gradient algorithms in the nonlinear dynamic </w:t>
      </w:r>
      <w:r w:rsidRPr="003C3DC5">
        <w:rPr>
          <w:rFonts w:ascii="Times New Roman" w:hAnsi="Times New Roman" w:cs="Times New Roman"/>
          <w:noProof/>
          <w:sz w:val="20"/>
          <w:szCs w:val="20"/>
        </w:rPr>
        <w:t>modeling</w:t>
      </w:r>
      <w:r w:rsidRPr="003C3DC5">
        <w:rPr>
          <w:rFonts w:ascii="Times New Roman" w:hAnsi="Times New Roman" w:cs="Times New Roman"/>
          <w:sz w:val="20"/>
          <w:szCs w:val="20"/>
        </w:rPr>
        <w:t xml:space="preserve"> of a TRMS using feedforward neural networks. Systems, Man and Cybernetics,” 2004 IEEE International Conference, Vol. 6, 10-13 Oct. 2004, pp. 5985-5990. </w:t>
      </w:r>
    </w:p>
    <w:p w:rsidR="003C3DC5" w:rsidRPr="003C3DC5" w:rsidRDefault="003C3DC5" w:rsidP="00476315">
      <w:pPr>
        <w:pStyle w:val="ListParagraph"/>
        <w:numPr>
          <w:ilvl w:val="0"/>
          <w:numId w:val="2"/>
        </w:numPr>
        <w:autoSpaceDE w:val="0"/>
        <w:autoSpaceDN w:val="0"/>
        <w:adjustRightInd w:val="0"/>
        <w:spacing w:after="0" w:line="22" w:lineRule="atLeast"/>
        <w:rPr>
          <w:rFonts w:ascii="Times New Roman" w:hAnsi="Times New Roman" w:cs="Times New Roman"/>
          <w:sz w:val="20"/>
          <w:szCs w:val="20"/>
        </w:rPr>
      </w:pPr>
      <w:r w:rsidRPr="003C3DC5">
        <w:rPr>
          <w:rFonts w:ascii="Times New Roman" w:hAnsi="Times New Roman" w:cs="Times New Roman"/>
          <w:sz w:val="20"/>
          <w:szCs w:val="20"/>
        </w:rPr>
        <w:t xml:space="preserve"> Ahmad. S. M, Chipperfield, A. J., and Tokhi. O., “Dynamic modeling and optimal control of a twin rotor MIMO system,” National Aerospace and Electronics Conference, NAECON 2000. Proceedings of the IEEE 10-12 Oct. 2000, pp. 391-398.</w:t>
      </w:r>
    </w:p>
    <w:p w:rsidR="003C3DC5" w:rsidRPr="003C3DC5" w:rsidRDefault="003C3DC5" w:rsidP="00476315">
      <w:pPr>
        <w:pStyle w:val="ListParagraph"/>
        <w:numPr>
          <w:ilvl w:val="0"/>
          <w:numId w:val="2"/>
        </w:numPr>
        <w:autoSpaceDE w:val="0"/>
        <w:autoSpaceDN w:val="0"/>
        <w:adjustRightInd w:val="0"/>
        <w:spacing w:after="0" w:line="22" w:lineRule="atLeast"/>
        <w:rPr>
          <w:rFonts w:ascii="Times New Roman" w:hAnsi="Times New Roman" w:cs="Times New Roman"/>
          <w:sz w:val="20"/>
          <w:szCs w:val="20"/>
        </w:rPr>
      </w:pPr>
      <w:r w:rsidRPr="003C3DC5">
        <w:rPr>
          <w:rFonts w:ascii="Times New Roman" w:hAnsi="Times New Roman" w:cs="Times New Roman"/>
          <w:sz w:val="20"/>
          <w:szCs w:val="20"/>
        </w:rPr>
        <w:t xml:space="preserve"> Ziegler, J. G. and Nichols, N. B., “Optimum settings for automatic controllers,” Transaction on ASME, Vol. 64, 1942, pp 759-768.</w:t>
      </w:r>
    </w:p>
    <w:p w:rsidR="003C3DC5" w:rsidRPr="003C3DC5" w:rsidRDefault="003C3DC5" w:rsidP="00476315">
      <w:pPr>
        <w:pStyle w:val="ListParagraph"/>
        <w:numPr>
          <w:ilvl w:val="0"/>
          <w:numId w:val="2"/>
        </w:numPr>
        <w:autoSpaceDE w:val="0"/>
        <w:autoSpaceDN w:val="0"/>
        <w:adjustRightInd w:val="0"/>
        <w:spacing w:after="0" w:line="22" w:lineRule="atLeast"/>
        <w:rPr>
          <w:rFonts w:ascii="Times New Roman" w:hAnsi="Times New Roman" w:cs="Times New Roman"/>
          <w:sz w:val="20"/>
          <w:szCs w:val="20"/>
        </w:rPr>
      </w:pPr>
      <w:r w:rsidRPr="003C3DC5">
        <w:rPr>
          <w:rFonts w:ascii="Times New Roman" w:hAnsi="Times New Roman" w:cs="Times New Roman"/>
          <w:sz w:val="20"/>
          <w:szCs w:val="20"/>
        </w:rPr>
        <w:t xml:space="preserve"> Mallesham, G., Mishra, S., Jha, A. N., “Maiden application of Ziegler-Nichols method to AGC of Distributed Generation System,” Power Systems Conference and Exposition, 2009. PSCE '09. IEEE/PES, March 2009, pp. 1-7, 15-18.</w:t>
      </w:r>
    </w:p>
    <w:p w:rsidR="003C3DC5" w:rsidRPr="003C3DC5" w:rsidRDefault="003C3DC5" w:rsidP="00476315">
      <w:pPr>
        <w:pStyle w:val="ListParagraph"/>
        <w:numPr>
          <w:ilvl w:val="0"/>
          <w:numId w:val="2"/>
        </w:numPr>
        <w:autoSpaceDE w:val="0"/>
        <w:autoSpaceDN w:val="0"/>
        <w:adjustRightInd w:val="0"/>
        <w:spacing w:after="0" w:line="22" w:lineRule="atLeast"/>
        <w:rPr>
          <w:rFonts w:ascii="Times New Roman" w:hAnsi="Times New Roman" w:cs="Times New Roman"/>
          <w:sz w:val="20"/>
          <w:szCs w:val="20"/>
        </w:rPr>
      </w:pPr>
      <w:r w:rsidRPr="003C3DC5">
        <w:rPr>
          <w:rFonts w:ascii="Times New Roman" w:hAnsi="Times New Roman" w:cs="Times New Roman"/>
          <w:sz w:val="20"/>
          <w:szCs w:val="20"/>
        </w:rPr>
        <w:t xml:space="preserve"> Chen, L. R., Hsieh, G. C., and Lee, H. M., “The design of a genetic algorithm-based fuzzy pulse pump controller for a frequency-locked servo system,” Journal of the Chinese Institute of Engineers, Vol. 30, No. 1, Jan. 2007, pp. 91-102.</w:t>
      </w:r>
    </w:p>
    <w:p w:rsidR="003C3DC5" w:rsidRPr="003C3DC5" w:rsidRDefault="003C3DC5" w:rsidP="00476315">
      <w:pPr>
        <w:pStyle w:val="ListParagraph"/>
        <w:numPr>
          <w:ilvl w:val="0"/>
          <w:numId w:val="2"/>
        </w:numPr>
        <w:spacing w:after="0" w:line="22" w:lineRule="atLeast"/>
        <w:rPr>
          <w:rFonts w:ascii="Times New Roman" w:hAnsi="Times New Roman" w:cs="Times New Roman"/>
          <w:sz w:val="20"/>
          <w:szCs w:val="20"/>
        </w:rPr>
      </w:pPr>
      <w:r w:rsidRPr="003C3DC5">
        <w:rPr>
          <w:rFonts w:ascii="Times New Roman" w:hAnsi="Times New Roman" w:cs="Times New Roman"/>
          <w:sz w:val="20"/>
          <w:szCs w:val="20"/>
        </w:rPr>
        <w:t xml:space="preserve"> Badar UI Islam. Nisar Ahmed. Daud Latif Bhatli. Shahid </w:t>
      </w:r>
      <w:r w:rsidRPr="003C3DC5">
        <w:rPr>
          <w:rFonts w:ascii="Times New Roman" w:hAnsi="Times New Roman" w:cs="Times New Roman"/>
          <w:noProof/>
          <w:sz w:val="20"/>
          <w:szCs w:val="20"/>
        </w:rPr>
        <w:t>Khan:</w:t>
      </w:r>
      <w:r w:rsidRPr="003C3DC5">
        <w:rPr>
          <w:rFonts w:ascii="Times New Roman" w:hAnsi="Times New Roman" w:cs="Times New Roman"/>
          <w:sz w:val="20"/>
          <w:szCs w:val="20"/>
        </w:rPr>
        <w:t xml:space="preserve"> “Controller Design Using Fuzzy Logic For A Twin Rotor MIMO System”  Faculty of Electronic Engineering. Ghulam </w:t>
      </w:r>
      <w:r w:rsidRPr="003C3DC5">
        <w:rPr>
          <w:rFonts w:ascii="Times New Roman" w:hAnsi="Times New Roman" w:cs="Times New Roman"/>
          <w:noProof/>
          <w:sz w:val="20"/>
          <w:szCs w:val="20"/>
        </w:rPr>
        <w:t>Ishaq</w:t>
      </w:r>
      <w:r w:rsidRPr="003C3DC5">
        <w:rPr>
          <w:rFonts w:ascii="Times New Roman" w:hAnsi="Times New Roman" w:cs="Times New Roman"/>
          <w:sz w:val="20"/>
          <w:szCs w:val="20"/>
        </w:rPr>
        <w:t xml:space="preserve"> Khan Institute of Engineering Sciences and Technology. Topi. 23460. </w:t>
      </w:r>
      <w:r w:rsidRPr="003C3DC5">
        <w:rPr>
          <w:rFonts w:ascii="Times New Roman" w:hAnsi="Times New Roman" w:cs="Times New Roman"/>
          <w:noProof/>
          <w:sz w:val="20"/>
          <w:szCs w:val="20"/>
        </w:rPr>
        <w:t>Swab,</w:t>
      </w:r>
      <w:r w:rsidRPr="003C3DC5">
        <w:rPr>
          <w:rFonts w:ascii="Times New Roman" w:hAnsi="Times New Roman" w:cs="Times New Roman"/>
          <w:sz w:val="20"/>
          <w:szCs w:val="20"/>
        </w:rPr>
        <w:t xml:space="preserve"> </w:t>
      </w:r>
      <w:r w:rsidRPr="003C3DC5">
        <w:rPr>
          <w:rFonts w:ascii="Times New Roman" w:hAnsi="Times New Roman" w:cs="Times New Roman"/>
          <w:noProof/>
          <w:sz w:val="20"/>
          <w:szCs w:val="20"/>
        </w:rPr>
        <w:t>Pakistan</w:t>
      </w:r>
    </w:p>
    <w:p w:rsidR="003C3DC5" w:rsidRPr="003C3DC5" w:rsidRDefault="003C3DC5" w:rsidP="00476315">
      <w:pPr>
        <w:pStyle w:val="ListParagraph"/>
        <w:numPr>
          <w:ilvl w:val="0"/>
          <w:numId w:val="2"/>
        </w:numPr>
        <w:spacing w:after="0" w:line="22" w:lineRule="atLeast"/>
        <w:rPr>
          <w:rFonts w:ascii="Times New Roman" w:hAnsi="Times New Roman" w:cs="Times New Roman"/>
          <w:sz w:val="20"/>
          <w:szCs w:val="20"/>
        </w:rPr>
      </w:pPr>
      <w:r w:rsidRPr="003C3DC5">
        <w:rPr>
          <w:rFonts w:ascii="Times New Roman" w:hAnsi="Times New Roman" w:cs="Times New Roman"/>
          <w:sz w:val="20"/>
          <w:szCs w:val="20"/>
        </w:rPr>
        <w:t xml:space="preserve"> Jih-Gau </w:t>
      </w:r>
      <w:r w:rsidRPr="003C3DC5">
        <w:rPr>
          <w:rFonts w:ascii="Times New Roman" w:hAnsi="Times New Roman" w:cs="Times New Roman"/>
          <w:noProof/>
          <w:sz w:val="20"/>
          <w:szCs w:val="20"/>
        </w:rPr>
        <w:t>Luang</w:t>
      </w:r>
      <w:r w:rsidRPr="003C3DC5">
        <w:rPr>
          <w:rFonts w:ascii="Times New Roman" w:hAnsi="Times New Roman" w:cs="Times New Roman"/>
          <w:sz w:val="20"/>
          <w:szCs w:val="20"/>
        </w:rPr>
        <w:t xml:space="preserve">, Wen-Kai Liu, Cheng-Yu </w:t>
      </w:r>
      <w:r w:rsidRPr="003C3DC5">
        <w:rPr>
          <w:rFonts w:ascii="Times New Roman" w:hAnsi="Times New Roman" w:cs="Times New Roman"/>
          <w:noProof/>
          <w:sz w:val="20"/>
          <w:szCs w:val="20"/>
        </w:rPr>
        <w:t>Tsai:</w:t>
      </w:r>
      <w:r w:rsidRPr="003C3DC5">
        <w:rPr>
          <w:rFonts w:ascii="Times New Roman" w:hAnsi="Times New Roman" w:cs="Times New Roman"/>
          <w:sz w:val="20"/>
          <w:szCs w:val="20"/>
        </w:rPr>
        <w:t xml:space="preserve"> “Intelligent Control Scheme for Twin Rotor MIMO System” Proceedings of the 2005 IEEE International Conference on Mechatronics July 10-12. 2005, Taipei, Taiwan</w:t>
      </w:r>
    </w:p>
    <w:p w:rsidR="003C3DC5" w:rsidRPr="003C3DC5" w:rsidRDefault="003C3DC5" w:rsidP="00476315">
      <w:pPr>
        <w:pStyle w:val="ListParagraph"/>
        <w:numPr>
          <w:ilvl w:val="0"/>
          <w:numId w:val="2"/>
        </w:numPr>
        <w:spacing w:after="0" w:line="22" w:lineRule="atLeast"/>
        <w:rPr>
          <w:rFonts w:ascii="Times New Roman" w:hAnsi="Times New Roman" w:cs="Times New Roman"/>
          <w:sz w:val="20"/>
          <w:szCs w:val="20"/>
        </w:rPr>
      </w:pPr>
      <w:r w:rsidRPr="003C3DC5">
        <w:rPr>
          <w:rFonts w:ascii="Times New Roman" w:hAnsi="Times New Roman" w:cs="Times New Roman"/>
          <w:sz w:val="20"/>
          <w:szCs w:val="20"/>
        </w:rPr>
        <w:t xml:space="preserve"> Jih-Gau Juang, Wen-Kai Liu, Ren-Wei </w:t>
      </w:r>
      <w:r w:rsidRPr="003C3DC5">
        <w:rPr>
          <w:rFonts w:ascii="Times New Roman" w:hAnsi="Times New Roman" w:cs="Times New Roman"/>
          <w:noProof/>
          <w:sz w:val="20"/>
          <w:szCs w:val="20"/>
        </w:rPr>
        <w:t>Lin:</w:t>
      </w:r>
      <w:r w:rsidRPr="003C3DC5">
        <w:rPr>
          <w:rFonts w:ascii="Times New Roman" w:hAnsi="Times New Roman" w:cs="Times New Roman"/>
          <w:sz w:val="20"/>
          <w:szCs w:val="20"/>
        </w:rPr>
        <w:t xml:space="preserve"> ”A hybrid intelligent controller for a twin rotor MIMO system and its hardware implementation” ISA Transactions 50 (2011) 609 619 </w:t>
      </w:r>
    </w:p>
    <w:p w:rsidR="003C3DC5" w:rsidRPr="00145124" w:rsidRDefault="003C3DC5" w:rsidP="00145124">
      <w:pPr>
        <w:pStyle w:val="ListParagraph"/>
        <w:numPr>
          <w:ilvl w:val="0"/>
          <w:numId w:val="2"/>
        </w:numPr>
        <w:spacing w:after="0" w:line="22" w:lineRule="atLeast"/>
        <w:rPr>
          <w:rFonts w:ascii="Times New Roman" w:hAnsi="Times New Roman" w:cs="Times New Roman"/>
          <w:sz w:val="20"/>
          <w:szCs w:val="20"/>
        </w:rPr>
      </w:pPr>
      <w:r w:rsidRPr="003C3DC5">
        <w:rPr>
          <w:rFonts w:ascii="Times New Roman" w:hAnsi="Times New Roman" w:cs="Times New Roman"/>
          <w:sz w:val="20"/>
          <w:szCs w:val="20"/>
        </w:rPr>
        <w:t xml:space="preserve"> </w:t>
      </w:r>
      <w:r w:rsidRPr="003C3DC5">
        <w:rPr>
          <w:rFonts w:ascii="Times New Roman" w:hAnsi="Times New Roman" w:cs="Times New Roman"/>
          <w:noProof/>
          <w:sz w:val="20"/>
          <w:szCs w:val="20"/>
        </w:rPr>
        <w:t>A.Rahideh,</w:t>
      </w:r>
      <w:r w:rsidRPr="003C3DC5">
        <w:rPr>
          <w:rFonts w:ascii="Times New Roman" w:hAnsi="Times New Roman" w:cs="Times New Roman"/>
          <w:sz w:val="20"/>
          <w:szCs w:val="20"/>
        </w:rPr>
        <w:t xml:space="preserve"> </w:t>
      </w:r>
      <w:r w:rsidRPr="003C3DC5">
        <w:rPr>
          <w:rFonts w:ascii="Times New Roman" w:hAnsi="Times New Roman" w:cs="Times New Roman"/>
          <w:noProof/>
          <w:sz w:val="20"/>
          <w:szCs w:val="20"/>
        </w:rPr>
        <w:t>M.H.Shaheed:</w:t>
      </w:r>
      <w:r w:rsidRPr="003C3DC5">
        <w:rPr>
          <w:rFonts w:ascii="Times New Roman" w:hAnsi="Times New Roman" w:cs="Times New Roman"/>
          <w:sz w:val="20"/>
          <w:szCs w:val="20"/>
        </w:rPr>
        <w:t xml:space="preserve"> “Hybrid Fuzzy-PID-based Control of a Twin Rotor MIMO System”</w:t>
      </w:r>
    </w:p>
    <w:p w:rsidR="003C3DC5" w:rsidRPr="003C3DC5" w:rsidRDefault="003C3DC5" w:rsidP="00476315">
      <w:pPr>
        <w:pStyle w:val="ListParagraph"/>
        <w:numPr>
          <w:ilvl w:val="0"/>
          <w:numId w:val="2"/>
        </w:numPr>
        <w:spacing w:after="0" w:line="22" w:lineRule="atLeast"/>
        <w:rPr>
          <w:rFonts w:ascii="Times New Roman" w:hAnsi="Times New Roman" w:cs="Times New Roman"/>
          <w:sz w:val="20"/>
          <w:szCs w:val="20"/>
        </w:rPr>
      </w:pPr>
      <w:r w:rsidRPr="003C3DC5">
        <w:rPr>
          <w:rFonts w:ascii="Times New Roman" w:hAnsi="Times New Roman" w:cs="Times New Roman"/>
          <w:sz w:val="20"/>
          <w:szCs w:val="20"/>
        </w:rPr>
        <w:t xml:space="preserve"> Akbar Rahideh, A.H. Bajodah, M.H. </w:t>
      </w:r>
      <w:r w:rsidRPr="003C3DC5">
        <w:rPr>
          <w:rFonts w:ascii="Times New Roman" w:hAnsi="Times New Roman" w:cs="Times New Roman"/>
          <w:noProof/>
          <w:sz w:val="20"/>
          <w:szCs w:val="20"/>
        </w:rPr>
        <w:t>Shaheed:</w:t>
      </w:r>
      <w:r w:rsidRPr="003C3DC5">
        <w:rPr>
          <w:rFonts w:ascii="Times New Roman" w:hAnsi="Times New Roman" w:cs="Times New Roman"/>
          <w:sz w:val="20"/>
          <w:szCs w:val="20"/>
        </w:rPr>
        <w:t xml:space="preserve"> “Real time adaptive nonlinear model inversion control of a twin rotor MIMO system using neural networks” Engineering Applications of Artificial Intelligence 25 (2012) 1289–1297.</w:t>
      </w:r>
    </w:p>
    <w:p w:rsidR="003C3DC5" w:rsidRPr="003C3DC5" w:rsidRDefault="003C3DC5" w:rsidP="00476315">
      <w:pPr>
        <w:pStyle w:val="ListParagraph"/>
        <w:numPr>
          <w:ilvl w:val="0"/>
          <w:numId w:val="2"/>
        </w:numPr>
        <w:spacing w:after="0" w:line="22" w:lineRule="atLeast"/>
        <w:rPr>
          <w:rFonts w:ascii="Times New Roman" w:hAnsi="Times New Roman"/>
          <w:sz w:val="20"/>
          <w:szCs w:val="20"/>
        </w:rPr>
      </w:pPr>
      <w:r w:rsidRPr="003C3DC5">
        <w:rPr>
          <w:rFonts w:ascii="Times New Roman" w:hAnsi="Times New Roman"/>
          <w:sz w:val="20"/>
          <w:szCs w:val="20"/>
        </w:rPr>
        <w:t xml:space="preserve"> Jih-Gau Juang, Ming-Te Huang, and Wen-Kai Liu : “PID Control Using Presearched Genetic Algorithms for a MIMO System” IEEE transactions on systems, man, and cybernetics—part c: applications and reviews, vol. 38, no. 5, September 2008        </w:t>
      </w:r>
    </w:p>
    <w:p w:rsidR="003C3DC5" w:rsidRPr="003C3DC5" w:rsidRDefault="003C3DC5" w:rsidP="00476315">
      <w:pPr>
        <w:pStyle w:val="ListParagraph"/>
        <w:numPr>
          <w:ilvl w:val="0"/>
          <w:numId w:val="2"/>
        </w:numPr>
        <w:spacing w:after="0" w:line="22" w:lineRule="atLeast"/>
        <w:rPr>
          <w:rFonts w:ascii="Times New Roman" w:hAnsi="Times New Roman" w:cs="Times New Roman"/>
          <w:sz w:val="20"/>
          <w:szCs w:val="20"/>
        </w:rPr>
      </w:pPr>
      <w:r w:rsidRPr="003C3DC5">
        <w:rPr>
          <w:rFonts w:ascii="Times New Roman" w:hAnsi="Times New Roman" w:cs="Times New Roman"/>
          <w:sz w:val="20"/>
          <w:szCs w:val="20"/>
        </w:rPr>
        <w:t xml:space="preserve"> </w:t>
      </w:r>
      <w:r w:rsidRPr="003C3DC5">
        <w:rPr>
          <w:rFonts w:ascii="Times New Roman" w:hAnsi="Times New Roman" w:cs="Times New Roman"/>
          <w:noProof/>
          <w:sz w:val="20"/>
          <w:szCs w:val="20"/>
        </w:rPr>
        <w:t>Medawar</w:t>
      </w:r>
      <w:r w:rsidRPr="003C3DC5">
        <w:rPr>
          <w:rFonts w:ascii="Times New Roman" w:hAnsi="Times New Roman" w:cs="Times New Roman"/>
          <w:sz w:val="20"/>
          <w:szCs w:val="20"/>
        </w:rPr>
        <w:t>, R. R. Sonawane, R. K. Munje  Two Tank Non-Interacting Liquid Level Control Comparison using Fuzzy and PSO Controller P. G. IOSR Journal of Electrical and Electronics Engineering (IOSR-JEEE) e-ISSN: 2278-1676,p-ISSN: 2320-3331.</w:t>
      </w:r>
    </w:p>
    <w:p w:rsidR="003C3DC5" w:rsidRPr="003C3DC5" w:rsidRDefault="003C3DC5" w:rsidP="00476315">
      <w:pPr>
        <w:pStyle w:val="ListParagraph"/>
        <w:numPr>
          <w:ilvl w:val="0"/>
          <w:numId w:val="2"/>
        </w:numPr>
        <w:spacing w:after="0" w:line="22" w:lineRule="atLeast"/>
        <w:jc w:val="both"/>
        <w:rPr>
          <w:rFonts w:ascii="Times New Roman" w:hAnsi="Times New Roman" w:cs="Times New Roman"/>
          <w:sz w:val="20"/>
          <w:szCs w:val="20"/>
        </w:rPr>
      </w:pPr>
      <w:r w:rsidRPr="003C3DC5">
        <w:rPr>
          <w:rFonts w:ascii="Times New Roman" w:hAnsi="Times New Roman" w:cs="Times New Roman"/>
          <w:sz w:val="20"/>
          <w:szCs w:val="20"/>
        </w:rPr>
        <w:t xml:space="preserve"> Prof. Prakash M. Pithadiya, Dr. Vipul A. Shah “PERFORMANCE INDEX BASED COMPARATIVE STUDY AND ANALYSIS OF HIGHLY COMPLEX NONLINEAR DYNAMIC SYSTEM” ISSN: 2277-9655 Pithadiya* et al., 6(9): September, 2017] IC™ Value: 3.00 CODEN: IJESS7</w:t>
      </w:r>
    </w:p>
    <w:p w:rsidR="003C3DC5" w:rsidRPr="003C3DC5" w:rsidRDefault="003C3DC5" w:rsidP="00E919A3">
      <w:pPr>
        <w:autoSpaceDE w:val="0"/>
        <w:autoSpaceDN w:val="0"/>
        <w:adjustRightInd w:val="0"/>
        <w:spacing w:after="0" w:line="240" w:lineRule="auto"/>
        <w:jc w:val="both"/>
        <w:rPr>
          <w:rFonts w:ascii="Times New Roman" w:hAnsi="Times New Roman"/>
          <w:sz w:val="20"/>
          <w:szCs w:val="20"/>
        </w:rPr>
      </w:pPr>
    </w:p>
    <w:p w:rsidR="0044570C" w:rsidRPr="0044570C" w:rsidRDefault="0044570C" w:rsidP="0044570C">
      <w:pPr>
        <w:autoSpaceDE w:val="0"/>
        <w:autoSpaceDN w:val="0"/>
        <w:adjustRightInd w:val="0"/>
        <w:spacing w:after="0" w:line="240" w:lineRule="auto"/>
        <w:jc w:val="center"/>
        <w:rPr>
          <w:rFonts w:ascii="Times New Roman" w:hAnsi="Times New Roman"/>
          <w:b/>
          <w:color w:val="44546A" w:themeColor="text2"/>
        </w:rPr>
      </w:pPr>
      <w:r w:rsidRPr="0044570C">
        <w:rPr>
          <w:rFonts w:ascii="Times New Roman" w:hAnsi="Times New Roman"/>
          <w:b/>
          <w:color w:val="44546A" w:themeColor="text2"/>
        </w:rPr>
        <w:t>CITE AN ARTICLE</w:t>
      </w:r>
    </w:p>
    <w:p w:rsidR="0044570C" w:rsidRPr="00526DDB" w:rsidRDefault="0044570C" w:rsidP="0044570C">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 xml:space="preserve">It will get done by IJESRT Team </w:t>
      </w:r>
    </w:p>
    <w:sectPr w:rsidR="0044570C" w:rsidRPr="00526DDB" w:rsidSect="00517E02">
      <w:headerReference w:type="default" r:id="rId43"/>
      <w:footerReference w:type="default" r:id="rId44"/>
      <w:type w:val="continuous"/>
      <w:pgSz w:w="11907" w:h="16839" w:code="9"/>
      <w:pgMar w:top="1440" w:right="1440" w:bottom="1440" w:left="1440" w:header="720" w:footer="720" w:gutter="0"/>
      <w:pgNumType w:start="57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3A32" w:rsidRDefault="00933A32" w:rsidP="00C556D7">
      <w:pPr>
        <w:spacing w:after="0" w:line="240" w:lineRule="auto"/>
      </w:pPr>
      <w:r>
        <w:separator/>
      </w:r>
    </w:p>
  </w:endnote>
  <w:endnote w:type="continuationSeparator" w:id="0">
    <w:p w:rsidR="00933A32" w:rsidRDefault="00933A32"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8D9" w:rsidRDefault="00E058D9"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iCs/>
        <w:color w:val="1F497D"/>
        <w:sz w:val="20"/>
        <w:szCs w:val="20"/>
      </w:rPr>
      <w:t xml:space="preserve">                 </w:t>
    </w:r>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2F3187" w:rsidRPr="00E058D9" w:rsidRDefault="00E058D9" w:rsidP="00971033">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001D3AF0" w:rsidRPr="00E13B4C">
          <w:rPr>
            <w:color w:val="44546A" w:themeColor="text2"/>
          </w:rPr>
          <w:fldChar w:fldCharType="begin"/>
        </w:r>
        <w:r w:rsidRPr="00E13B4C">
          <w:rPr>
            <w:color w:val="44546A" w:themeColor="text2"/>
          </w:rPr>
          <w:instrText xml:space="preserve"> PAGE   \* MERGEFORMAT </w:instrText>
        </w:r>
        <w:r w:rsidR="001D3AF0" w:rsidRPr="00E13B4C">
          <w:rPr>
            <w:color w:val="44546A" w:themeColor="text2"/>
          </w:rPr>
          <w:fldChar w:fldCharType="separate"/>
        </w:r>
        <w:r w:rsidR="00933A32">
          <w:rPr>
            <w:noProof/>
            <w:color w:val="44546A" w:themeColor="text2"/>
          </w:rPr>
          <w:t>572</w:t>
        </w:r>
        <w:r w:rsidR="001D3AF0"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3A32" w:rsidRDefault="00933A32" w:rsidP="00C556D7">
      <w:pPr>
        <w:spacing w:after="0" w:line="240" w:lineRule="auto"/>
      </w:pPr>
      <w:r>
        <w:separator/>
      </w:r>
    </w:p>
  </w:footnote>
  <w:footnote w:type="continuationSeparator" w:id="0">
    <w:p w:rsidR="00933A32" w:rsidRDefault="00933A32"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56D7" w:rsidRPr="00167C79" w:rsidRDefault="002F3187" w:rsidP="00C556D7">
    <w:pPr>
      <w:pStyle w:val="Header"/>
      <w:jc w:val="both"/>
      <w:rPr>
        <w:rFonts w:ascii="Times New Roman" w:hAnsi="Times New Roman"/>
        <w:b/>
        <w:color w:val="44546A" w:themeColor="text2"/>
        <w:sz w:val="20"/>
        <w:szCs w:val="20"/>
      </w:rPr>
    </w:pPr>
    <w:r w:rsidRPr="002F3187">
      <w:rPr>
        <w:rFonts w:ascii="Times New Roman" w:hAnsi="Times New Roman"/>
        <w:b/>
        <w:noProof/>
        <w:color w:val="44546A" w:themeColor="text2"/>
      </w:rPr>
      <w:drawing>
        <wp:inline distT="0" distB="0" distL="0" distR="0">
          <wp:extent cx="1809750" cy="606222"/>
          <wp:effectExtent l="0" t="0" r="0" b="3810"/>
          <wp:docPr id="3" name="Picture 3"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IJESRT\ijesrt_html\images\indexed in\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1689" cy="616921"/>
                  </a:xfrm>
                  <a:prstGeom prst="rect">
                    <a:avLst/>
                  </a:prstGeom>
                  <a:noFill/>
                  <a:ln>
                    <a:noFill/>
                  </a:ln>
                </pic:spPr>
              </pic:pic>
            </a:graphicData>
          </a:graphic>
        </wp:inline>
      </w:drawing>
    </w:r>
    <w:r w:rsidR="00C8572B">
      <w:rPr>
        <w:rFonts w:ascii="Times New Roman" w:hAnsi="Times New Roman"/>
        <w:b/>
        <w:color w:val="44546A" w:themeColor="text2"/>
      </w:rPr>
      <w:tab/>
    </w:r>
    <w:r w:rsidR="00205839">
      <w:rPr>
        <w:rFonts w:ascii="Times New Roman" w:hAnsi="Times New Roman"/>
        <w:b/>
        <w:color w:val="44546A" w:themeColor="text2"/>
      </w:rPr>
      <w:t xml:space="preserve"> </w:t>
    </w:r>
    <w:r w:rsidR="00C556D7" w:rsidRPr="00167C79">
      <w:rPr>
        <w:rFonts w:ascii="Times New Roman" w:hAnsi="Times New Roman"/>
        <w:b/>
        <w:color w:val="44546A" w:themeColor="text2"/>
      </w:rPr>
      <w:tab/>
      <w:t>ISSN: 2277-9655</w:t>
    </w:r>
  </w:p>
  <w:p w:rsidR="001669B3" w:rsidRPr="00167C79" w:rsidRDefault="00C556D7" w:rsidP="00C556D7">
    <w:pPr>
      <w:pStyle w:val="Header"/>
      <w:rPr>
        <w:rFonts w:ascii="Times New Roman" w:hAnsi="Times New Roman"/>
        <w:b/>
        <w:color w:val="44546A" w:themeColor="text2"/>
      </w:rPr>
    </w:pPr>
    <w:r w:rsidRPr="00167C79">
      <w:rPr>
        <w:rFonts w:ascii="Times New Roman" w:hAnsi="Times New Roman"/>
        <w:b/>
        <w:color w:val="44546A" w:themeColor="text2"/>
      </w:rPr>
      <w:t>[</w:t>
    </w:r>
    <w:r w:rsidR="00CE6D97">
      <w:rPr>
        <w:rFonts w:ascii="Times New Roman" w:hAnsi="Times New Roman"/>
        <w:b/>
        <w:color w:val="44546A" w:themeColor="text2"/>
      </w:rPr>
      <w:t>Pithadiya</w:t>
    </w:r>
    <w:r w:rsidRPr="00167C79">
      <w:rPr>
        <w:rFonts w:ascii="Times New Roman" w:hAnsi="Times New Roman"/>
        <w:b/>
        <w:color w:val="44546A" w:themeColor="text2"/>
      </w:rPr>
      <w:t xml:space="preserve">* </w:t>
    </w:r>
    <w:r w:rsidRPr="00167C79">
      <w:rPr>
        <w:rFonts w:ascii="Times New Roman" w:hAnsi="Times New Roman"/>
        <w:b/>
        <w:i/>
        <w:color w:val="44546A" w:themeColor="text2"/>
      </w:rPr>
      <w:t>et al.,</w:t>
    </w:r>
    <w:r w:rsidR="005A3DAA">
      <w:rPr>
        <w:rFonts w:ascii="Times New Roman" w:hAnsi="Times New Roman"/>
        <w:b/>
        <w:color w:val="44546A" w:themeColor="text2"/>
      </w:rPr>
      <w:t xml:space="preserve"> 6(9): September</w:t>
    </w:r>
    <w:r w:rsidR="005C4507">
      <w:rPr>
        <w:rFonts w:ascii="Times New Roman" w:hAnsi="Times New Roman"/>
        <w:b/>
        <w:color w:val="44546A" w:themeColor="text2"/>
      </w:rPr>
      <w:t>, 2017</w:t>
    </w:r>
    <w:r w:rsidRPr="00167C79">
      <w:rPr>
        <w:rFonts w:ascii="Times New Roman" w:hAnsi="Times New Roman"/>
        <w:b/>
        <w:color w:val="44546A" w:themeColor="text2"/>
      </w:rPr>
      <w:t>]</w:t>
    </w:r>
    <w:r w:rsidR="001C0F2F" w:rsidRPr="00167C79">
      <w:rPr>
        <w:rFonts w:ascii="Times New Roman" w:hAnsi="Times New Roman"/>
        <w:b/>
        <w:color w:val="44546A" w:themeColor="text2"/>
      </w:rPr>
      <w:t xml:space="preserve"> </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Impact Factor: 4.116</w:t>
    </w:r>
  </w:p>
  <w:p w:rsidR="00C556D7" w:rsidRPr="00167C79" w:rsidRDefault="00C556D7"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IC™ Value: 3.00</w:t>
    </w:r>
    <w:r w:rsidR="001C0F2F" w:rsidRPr="00167C79">
      <w:rPr>
        <w:rFonts w:ascii="Times New Roman" w:hAnsi="Times New Roman"/>
        <w:b/>
        <w:color w:val="44546A" w:themeColor="text2"/>
      </w:rPr>
      <w:t xml:space="preserve"> </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CODEN</w:t>
    </w:r>
    <w:r w:rsidR="00167C79">
      <w:rPr>
        <w:rFonts w:ascii="Times New Roman" w:hAnsi="Times New Roman"/>
        <w:b/>
        <w:color w:val="44546A" w:themeColor="text2"/>
      </w:rPr>
      <w:t>:</w:t>
    </w:r>
    <w:r w:rsidR="001C0F2F"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8A3070"/>
    <w:multiLevelType w:val="hybridMultilevel"/>
    <w:tmpl w:val="EDE059D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E281F21"/>
    <w:multiLevelType w:val="hybridMultilevel"/>
    <w:tmpl w:val="C0A4C60E"/>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233BD4"/>
    <w:multiLevelType w:val="hybridMultilevel"/>
    <w:tmpl w:val="EE5270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28C00688"/>
    <w:multiLevelType w:val="hybridMultilevel"/>
    <w:tmpl w:val="9986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0F0CA0"/>
    <w:multiLevelType w:val="hybridMultilevel"/>
    <w:tmpl w:val="23C244D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3E2C5931"/>
    <w:multiLevelType w:val="hybridMultilevel"/>
    <w:tmpl w:val="5612453A"/>
    <w:lvl w:ilvl="0" w:tplc="3488BCB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5"/>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docVars>
    <w:docVar w:name="__Grammarly_42____i" w:val="H4sIAAAAAAAEAKtWckksSQxILCpxzi/NK1GyMqwFAAEhoTITAAAA"/>
    <w:docVar w:name="__Grammarly_42___1" w:val="H4sIAAAAAAAEAKtWcslP9kxRslIyNDY0NTAxNTC1sDQ3NjGxMLNQ0lEKTi0uzszPAykwrgUAm72sFSwAAAA="/>
  </w:docVars>
  <w:rsids>
    <w:rsidRoot w:val="00B82E3B"/>
    <w:rsid w:val="00002102"/>
    <w:rsid w:val="00025E03"/>
    <w:rsid w:val="00081E20"/>
    <w:rsid w:val="000B1932"/>
    <w:rsid w:val="000D79A3"/>
    <w:rsid w:val="00104395"/>
    <w:rsid w:val="00145124"/>
    <w:rsid w:val="001669B3"/>
    <w:rsid w:val="00167C79"/>
    <w:rsid w:val="00185CD9"/>
    <w:rsid w:val="001A14FD"/>
    <w:rsid w:val="001C0F2F"/>
    <w:rsid w:val="001D3AF0"/>
    <w:rsid w:val="00205839"/>
    <w:rsid w:val="002B5E7F"/>
    <w:rsid w:val="002C06D9"/>
    <w:rsid w:val="002E4C64"/>
    <w:rsid w:val="002F3187"/>
    <w:rsid w:val="002F6869"/>
    <w:rsid w:val="003740EB"/>
    <w:rsid w:val="003C3221"/>
    <w:rsid w:val="003C3DC5"/>
    <w:rsid w:val="003F6F2B"/>
    <w:rsid w:val="0044570C"/>
    <w:rsid w:val="004623B5"/>
    <w:rsid w:val="00476315"/>
    <w:rsid w:val="0049795A"/>
    <w:rsid w:val="004A26D4"/>
    <w:rsid w:val="004D5DC8"/>
    <w:rsid w:val="005165E7"/>
    <w:rsid w:val="00517E02"/>
    <w:rsid w:val="00526DDB"/>
    <w:rsid w:val="005753DC"/>
    <w:rsid w:val="005848FB"/>
    <w:rsid w:val="005A3DAA"/>
    <w:rsid w:val="005C4507"/>
    <w:rsid w:val="00666170"/>
    <w:rsid w:val="006962A4"/>
    <w:rsid w:val="006E60D2"/>
    <w:rsid w:val="007C076A"/>
    <w:rsid w:val="007E0407"/>
    <w:rsid w:val="008A09B1"/>
    <w:rsid w:val="008A78AD"/>
    <w:rsid w:val="0093005F"/>
    <w:rsid w:val="00933A32"/>
    <w:rsid w:val="00971033"/>
    <w:rsid w:val="00A162EC"/>
    <w:rsid w:val="00A71E07"/>
    <w:rsid w:val="00A846B7"/>
    <w:rsid w:val="00A921E2"/>
    <w:rsid w:val="00A95514"/>
    <w:rsid w:val="00B07F98"/>
    <w:rsid w:val="00B22F90"/>
    <w:rsid w:val="00B76621"/>
    <w:rsid w:val="00B82E3B"/>
    <w:rsid w:val="00B94479"/>
    <w:rsid w:val="00BD43F2"/>
    <w:rsid w:val="00BE5B25"/>
    <w:rsid w:val="00C51F9B"/>
    <w:rsid w:val="00C556D7"/>
    <w:rsid w:val="00C56420"/>
    <w:rsid w:val="00C5653F"/>
    <w:rsid w:val="00C8572B"/>
    <w:rsid w:val="00CE5A19"/>
    <w:rsid w:val="00CE6D97"/>
    <w:rsid w:val="00D510EF"/>
    <w:rsid w:val="00D75ED8"/>
    <w:rsid w:val="00DD14DD"/>
    <w:rsid w:val="00E058D9"/>
    <w:rsid w:val="00E13A85"/>
    <w:rsid w:val="00E13E11"/>
    <w:rsid w:val="00E81599"/>
    <w:rsid w:val="00E919A3"/>
    <w:rsid w:val="00EA3210"/>
    <w:rsid w:val="00EA5686"/>
    <w:rsid w:val="00EA6189"/>
    <w:rsid w:val="00EA74F3"/>
    <w:rsid w:val="00EB588E"/>
    <w:rsid w:val="00ED5900"/>
    <w:rsid w:val="00EE349A"/>
    <w:rsid w:val="00F42C71"/>
    <w:rsid w:val="00F7369F"/>
    <w:rsid w:val="00F929AB"/>
    <w:rsid w:val="00FA253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20E26D3-4C66-4D28-A1BB-EA7057200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1F9B"/>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uiPriority w:val="34"/>
    <w:qFormat/>
    <w:rsid w:val="00A71E07"/>
    <w:pPr>
      <w:ind w:left="720"/>
      <w:contextualSpacing/>
    </w:p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paragraph" w:styleId="BalloonText">
    <w:name w:val="Balloon Text"/>
    <w:basedOn w:val="Normal"/>
    <w:link w:val="BalloonTextChar"/>
    <w:uiPriority w:val="99"/>
    <w:semiHidden/>
    <w:unhideWhenUsed/>
    <w:rsid w:val="00F736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369F"/>
    <w:rPr>
      <w:rFonts w:ascii="Tahoma" w:hAnsi="Tahoma" w:cs="Tahoma"/>
      <w:sz w:val="16"/>
      <w:szCs w:val="16"/>
    </w:rPr>
  </w:style>
  <w:style w:type="table" w:styleId="TableGrid">
    <w:name w:val="Table Grid"/>
    <w:basedOn w:val="TableNormal"/>
    <w:uiPriority w:val="39"/>
    <w:rsid w:val="00B94479"/>
    <w:pPr>
      <w:spacing w:after="0" w:line="240" w:lineRule="auto"/>
    </w:pPr>
    <w:rPr>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n.wikipedia.org/wiki/Iterative_method" TargetMode="External"/><Relationship Id="rId18" Type="http://schemas.openxmlformats.org/officeDocument/2006/relationships/hyperlink" Target="https://en.wikipedia.org/wiki/Velocity" TargetMode="External"/><Relationship Id="rId26" Type="http://schemas.openxmlformats.org/officeDocument/2006/relationships/hyperlink" Target="https://en.wikipedia.org/wiki/Riccardo_Poli" TargetMode="External"/><Relationship Id="rId39" Type="http://schemas.openxmlformats.org/officeDocument/2006/relationships/hyperlink" Target="https://doi.org/10.1162%2FEVCO_r_00180" TargetMode="External"/><Relationship Id="rId21" Type="http://schemas.openxmlformats.org/officeDocument/2006/relationships/hyperlink" Target="https://en.wikipedia.org/wiki/Computer_simulation" TargetMode="External"/><Relationship Id="rId34" Type="http://schemas.openxmlformats.org/officeDocument/2006/relationships/hyperlink" Target="https://en.wikipedia.org/wiki/Digital_object_identifier" TargetMode="External"/><Relationship Id="rId42" Type="http://schemas.openxmlformats.org/officeDocument/2006/relationships/hyperlink" Target="http://cswww.essex.ac.uk/technical-reports/2007/tr-csm469.pdf" TargetMode="Externa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s://en.wikipedia.org/wiki/Formula" TargetMode="External"/><Relationship Id="rId29" Type="http://schemas.openxmlformats.org/officeDocument/2006/relationships/hyperlink" Target="https://en.wikipedia.org/wiki/Differentiable_functio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n.wikipedia.org/wiki/Computer_science" TargetMode="External"/><Relationship Id="rId24" Type="http://schemas.openxmlformats.org/officeDocument/2006/relationships/hyperlink" Target="https://en.wikipedia.org/wiki/Fish_school" TargetMode="External"/><Relationship Id="rId32" Type="http://schemas.openxmlformats.org/officeDocument/2006/relationships/image" Target="media/image5.png"/><Relationship Id="rId37" Type="http://schemas.openxmlformats.org/officeDocument/2006/relationships/hyperlink" Target="http://www.mitpressjournals.org/doi/pdf/10.1162/EVCO_r_00180" TargetMode="External"/><Relationship Id="rId40" Type="http://schemas.openxmlformats.org/officeDocument/2006/relationships/hyperlink" Target="https://en.wikipedia.org/wiki/International_Standard_Book_Number" TargetMode="External"/><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en.wikipedia.org/wiki/Optimization_(mathematics)" TargetMode="External"/><Relationship Id="rId23" Type="http://schemas.openxmlformats.org/officeDocument/2006/relationships/hyperlink" Target="https://en.wikipedia.org/wiki/Flocking_(behavior)" TargetMode="External"/><Relationship Id="rId28" Type="http://schemas.openxmlformats.org/officeDocument/2006/relationships/hyperlink" Target="https://en.wikipedia.org/wiki/Gradient" TargetMode="External"/><Relationship Id="rId36" Type="http://schemas.openxmlformats.org/officeDocument/2006/relationships/hyperlink" Target="http://ieeexplore.ieee.org/stamp/stamp.jsp?arnumber=699146" TargetMode="External"/><Relationship Id="rId10" Type="http://schemas.openxmlformats.org/officeDocument/2006/relationships/image" Target="media/image4.png"/><Relationship Id="rId19" Type="http://schemas.openxmlformats.org/officeDocument/2006/relationships/hyperlink" Target="https://en.wikipedia.org/wiki/James_Kennedy_(social_psychologist)" TargetMode="External"/><Relationship Id="rId31" Type="http://schemas.openxmlformats.org/officeDocument/2006/relationships/hyperlink" Target="https://en.wikipedia.org/wiki/Quasi-newton_methods" TargetMode="External"/><Relationship Id="rId44"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en.wikipedia.org/wiki/Point_particle" TargetMode="External"/><Relationship Id="rId22" Type="http://schemas.openxmlformats.org/officeDocument/2006/relationships/hyperlink" Target="https://en.wikipedia.org/wiki/Social_behaviour" TargetMode="External"/><Relationship Id="rId27" Type="http://schemas.openxmlformats.org/officeDocument/2006/relationships/hyperlink" Target="https://en.wikipedia.org/wiki/Metaheuristic" TargetMode="External"/><Relationship Id="rId30" Type="http://schemas.openxmlformats.org/officeDocument/2006/relationships/hyperlink" Target="https://en.wikipedia.org/wiki/Gradient_descent" TargetMode="External"/><Relationship Id="rId35" Type="http://schemas.openxmlformats.org/officeDocument/2006/relationships/hyperlink" Target="https://doi.org/10.1109%2FICNN.1995.488968" TargetMode="External"/><Relationship Id="rId43" Type="http://schemas.openxmlformats.org/officeDocument/2006/relationships/header" Target="header1.xml"/><Relationship Id="rId8" Type="http://schemas.openxmlformats.org/officeDocument/2006/relationships/image" Target="media/image2.png"/><Relationship Id="rId3" Type="http://schemas.openxmlformats.org/officeDocument/2006/relationships/settings" Target="settings.xml"/><Relationship Id="rId12" Type="http://schemas.openxmlformats.org/officeDocument/2006/relationships/hyperlink" Target="https://en.wikipedia.org/wiki/Mathematical_optimization" TargetMode="External"/><Relationship Id="rId17" Type="http://schemas.openxmlformats.org/officeDocument/2006/relationships/hyperlink" Target="https://en.wikipedia.org/wiki/Position_(vector)" TargetMode="External"/><Relationship Id="rId25" Type="http://schemas.openxmlformats.org/officeDocument/2006/relationships/hyperlink" Target="https://en.wikipedia.org/wiki/Swarm_intelligence" TargetMode="External"/><Relationship Id="rId33" Type="http://schemas.openxmlformats.org/officeDocument/2006/relationships/hyperlink" Target="http://ieeexplore.ieee.org/stamp/stamp.jsp?arnumber=488968" TargetMode="External"/><Relationship Id="rId38" Type="http://schemas.openxmlformats.org/officeDocument/2006/relationships/hyperlink" Target="https://en.wikipedia.org/wiki/Digital_object_identifier" TargetMode="External"/><Relationship Id="rId46" Type="http://schemas.openxmlformats.org/officeDocument/2006/relationships/theme" Target="theme/theme1.xml"/><Relationship Id="rId20" Type="http://schemas.openxmlformats.org/officeDocument/2006/relationships/hyperlink" Target="https://en.wikipedia.org/wiki/Russell_C._Eberhart" TargetMode="External"/><Relationship Id="rId41" Type="http://schemas.openxmlformats.org/officeDocument/2006/relationships/hyperlink" Target="https://en.wikipedia.org/wiki/Special:BookSources/1-55860-595-9"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91</TotalTime>
  <Pages>8</Pages>
  <Words>4566</Words>
  <Characters>26032</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PERFORMANCE INDEX BASED COMPARATIVE ANALYSIS USING PSO AND GA FOR HIGHLY NONLINEAR COMPLEX CONTROL SYSTEM</dc:title>
  <dc:subject/>
  <dc:creator>Rampyari</dc:creator>
  <cp:keywords/>
  <dc:description/>
  <cp:lastModifiedBy>Rampyari</cp:lastModifiedBy>
  <cp:revision>61</cp:revision>
  <cp:lastPrinted>2017-06-07T07:34:00Z</cp:lastPrinted>
  <dcterms:created xsi:type="dcterms:W3CDTF">2016-09-16T09:07:00Z</dcterms:created>
  <dcterms:modified xsi:type="dcterms:W3CDTF">2017-09-25T09:08:00Z</dcterms:modified>
</cp:coreProperties>
</file>